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FD8" w:rsidRDefault="00690456" w:rsidP="00690456">
      <w:pPr>
        <w:jc w:val="center"/>
      </w:pPr>
      <w:proofErr w:type="spellStart"/>
      <w:r>
        <w:t>Szemenyei</w:t>
      </w:r>
      <w:proofErr w:type="spellEnd"/>
      <w:r>
        <w:t xml:space="preserve"> Adrián László</w:t>
      </w:r>
    </w:p>
    <w:p w:rsidR="00690456" w:rsidRDefault="00690456" w:rsidP="00690456">
      <w:pPr>
        <w:jc w:val="center"/>
      </w:pPr>
      <w:r>
        <w:t xml:space="preserve">  </w:t>
      </w:r>
      <w:proofErr w:type="spellStart"/>
      <w:r w:rsidRPr="00690456">
        <w:t>Dependence</w:t>
      </w:r>
      <w:proofErr w:type="spellEnd"/>
      <w:r w:rsidRPr="00690456">
        <w:t xml:space="preserve"> of </w:t>
      </w:r>
      <w:proofErr w:type="spellStart"/>
      <w:r w:rsidRPr="00690456">
        <w:t>the</w:t>
      </w:r>
      <w:proofErr w:type="spellEnd"/>
      <w:r w:rsidRPr="00690456">
        <w:t xml:space="preserve"> </w:t>
      </w:r>
      <w:proofErr w:type="spellStart"/>
      <w:r w:rsidRPr="00690456">
        <w:t>transmitter</w:t>
      </w:r>
      <w:proofErr w:type="spellEnd"/>
      <w:r w:rsidRPr="00690456">
        <w:t xml:space="preserve"> </w:t>
      </w:r>
      <w:proofErr w:type="spellStart"/>
      <w:r w:rsidRPr="00690456">
        <w:t>effect</w:t>
      </w:r>
      <w:proofErr w:type="spellEnd"/>
      <w:r w:rsidRPr="00690456">
        <w:t xml:space="preserve"> </w:t>
      </w:r>
      <w:proofErr w:type="spellStart"/>
      <w:r w:rsidRPr="00690456">
        <w:t>on</w:t>
      </w:r>
      <w:proofErr w:type="spellEnd"/>
      <w:r w:rsidRPr="00690456">
        <w:t xml:space="preserve"> </w:t>
      </w:r>
      <w:proofErr w:type="spellStart"/>
      <w:r w:rsidRPr="00690456">
        <w:t>the</w:t>
      </w:r>
      <w:proofErr w:type="spellEnd"/>
      <w:r w:rsidRPr="00690456">
        <w:t xml:space="preserve"> </w:t>
      </w:r>
      <w:proofErr w:type="spellStart"/>
      <w:r w:rsidRPr="00690456">
        <w:t>physiological</w:t>
      </w:r>
      <w:proofErr w:type="spellEnd"/>
      <w:r w:rsidRPr="00690456">
        <w:t xml:space="preserve"> status of </w:t>
      </w:r>
      <w:proofErr w:type="spellStart"/>
      <w:r w:rsidRPr="00690456">
        <w:t>the</w:t>
      </w:r>
      <w:proofErr w:type="spellEnd"/>
      <w:r w:rsidRPr="00690456">
        <w:t xml:space="preserve"> </w:t>
      </w:r>
      <w:proofErr w:type="spellStart"/>
      <w:r w:rsidRPr="00690456">
        <w:t>postsynaptic</w:t>
      </w:r>
      <w:proofErr w:type="spellEnd"/>
      <w:r w:rsidRPr="00690456">
        <w:t xml:space="preserve"> </w:t>
      </w:r>
      <w:proofErr w:type="spellStart"/>
      <w:r w:rsidRPr="00690456">
        <w:t>cells</w:t>
      </w:r>
      <w:proofErr w:type="spellEnd"/>
    </w:p>
    <w:p w:rsidR="003B3A51" w:rsidRDefault="003B3A51">
      <w:proofErr w:type="spellStart"/>
      <w:r>
        <w:t>Neurons</w:t>
      </w:r>
      <w:proofErr w:type="spellEnd"/>
      <w:r>
        <w:t xml:space="preserve"> </w:t>
      </w:r>
      <w:proofErr w:type="spellStart"/>
      <w:r>
        <w:t>communicate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via</w:t>
      </w:r>
      <w:proofErr w:type="spellEnd"/>
      <w:r>
        <w:t xml:space="preserve"> </w:t>
      </w:r>
      <w:proofErr w:type="spellStart"/>
      <w:r>
        <w:t>chemical</w:t>
      </w:r>
      <w:proofErr w:type="spellEnd"/>
      <w:r>
        <w:t xml:space="preserve"> </w:t>
      </w:r>
      <w:proofErr w:type="spellStart"/>
      <w:r>
        <w:t>synapses</w:t>
      </w:r>
      <w:proofErr w:type="spellEnd"/>
      <w:r>
        <w:t xml:space="preserve">. The firing of an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 </w:t>
      </w:r>
      <w:proofErr w:type="spellStart"/>
      <w:r>
        <w:t>opens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voltage-gated</w:t>
      </w:r>
      <w:proofErr w:type="spellEnd"/>
      <w:r>
        <w:t xml:space="preserve"> </w:t>
      </w:r>
      <w:proofErr w:type="spellStart"/>
      <w:r>
        <w:t>calcium</w:t>
      </w:r>
      <w:proofErr w:type="spellEnd"/>
      <w:r>
        <w:t xml:space="preserve"> </w:t>
      </w:r>
      <w:proofErr w:type="spellStart"/>
      <w:r>
        <w:t>channels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triggers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neurotra</w:t>
      </w:r>
      <w:r w:rsidR="00296591">
        <w:t>n</w:t>
      </w:r>
      <w:r>
        <w:t>smitter</w:t>
      </w:r>
      <w:proofErr w:type="spellEnd"/>
      <w:r>
        <w:t xml:space="preserve"> </w:t>
      </w:r>
      <w:proofErr w:type="spellStart"/>
      <w:r>
        <w:t>filled</w:t>
      </w:r>
      <w:proofErr w:type="spellEnd"/>
      <w:r>
        <w:t xml:space="preserve"> </w:t>
      </w:r>
      <w:proofErr w:type="spellStart"/>
      <w:r>
        <w:t>vesicles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out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presynaptic</w:t>
      </w:r>
      <w:proofErr w:type="spellEnd"/>
      <w:r>
        <w:t xml:space="preserve"> </w:t>
      </w:r>
      <w:proofErr w:type="spellStart"/>
      <w:r>
        <w:t>cell</w:t>
      </w:r>
      <w:proofErr w:type="spellEnd"/>
      <w:r>
        <w:t xml:space="preserve"> </w:t>
      </w:r>
      <w:proofErr w:type="spellStart"/>
      <w:r w:rsidR="005A367A">
        <w:t>by</w:t>
      </w:r>
      <w:proofErr w:type="spellEnd"/>
      <w:r>
        <w:t xml:space="preserve"> </w:t>
      </w:r>
      <w:proofErr w:type="spellStart"/>
      <w:r>
        <w:t>exocytosis</w:t>
      </w:r>
      <w:proofErr w:type="spellEnd"/>
      <w:r>
        <w:t xml:space="preserve">. The </w:t>
      </w:r>
      <w:proofErr w:type="spellStart"/>
      <w:r>
        <w:t>n</w:t>
      </w:r>
      <w:r w:rsidR="005A367A">
        <w:t>e</w:t>
      </w:r>
      <w:r>
        <w:t>urotransmitters</w:t>
      </w:r>
      <w:proofErr w:type="spellEnd"/>
      <w:r>
        <w:t xml:space="preserve"> </w:t>
      </w:r>
      <w:proofErr w:type="spellStart"/>
      <w:r>
        <w:t>bind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receptors</w:t>
      </w:r>
      <w:proofErr w:type="spellEnd"/>
      <w:r>
        <w:t xml:space="preserve"> </w:t>
      </w:r>
      <w:proofErr w:type="spellStart"/>
      <w:r w:rsidR="00703A24">
        <w:t>which</w:t>
      </w:r>
      <w:proofErr w:type="spellEnd"/>
      <w:r w:rsidR="00703A24">
        <w:t xml:space="preserve"> </w:t>
      </w:r>
      <w:proofErr w:type="spellStart"/>
      <w:r w:rsidR="00703A24">
        <w:t>are</w:t>
      </w:r>
      <w:proofErr w:type="spellEnd"/>
      <w:r w:rsidR="00703A24">
        <w:t xml:space="preserve"> </w:t>
      </w:r>
      <w:proofErr w:type="spellStart"/>
      <w:r w:rsidR="00703A24">
        <w:t>located</w:t>
      </w:r>
      <w:proofErr w:type="spellEnd"/>
      <w:r>
        <w:t xml:space="preserve"> </w:t>
      </w:r>
      <w:proofErr w:type="spellStart"/>
      <w:r w:rsidR="00703A24">
        <w:t>at</w:t>
      </w:r>
      <w:proofErr w:type="spellEnd"/>
      <w:r w:rsidR="00703A24"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</w:t>
      </w:r>
      <w:r w:rsidR="00703A24">
        <w:t>stsynaptic</w:t>
      </w:r>
      <w:proofErr w:type="spellEnd"/>
      <w:r w:rsidR="00703A24">
        <w:t xml:space="preserve"> </w:t>
      </w:r>
      <w:proofErr w:type="spellStart"/>
      <w:r w:rsidR="00703A24">
        <w:t>cells</w:t>
      </w:r>
      <w:proofErr w:type="spellEnd"/>
      <w:r w:rsidR="00703A24">
        <w:t xml:space="preserve">’ </w:t>
      </w:r>
      <w:proofErr w:type="spellStart"/>
      <w:r w:rsidR="00703A24">
        <w:t>membrane</w:t>
      </w:r>
      <w:proofErr w:type="spellEnd"/>
      <w:r w:rsidR="00703A24">
        <w:t xml:space="preserve">. </w:t>
      </w:r>
      <w:proofErr w:type="spellStart"/>
      <w:r w:rsidR="00703A24">
        <w:t>Ions</w:t>
      </w:r>
      <w:proofErr w:type="spellEnd"/>
      <w:r w:rsidR="00703A24">
        <w:t xml:space="preserve"> flowing </w:t>
      </w:r>
      <w:proofErr w:type="spellStart"/>
      <w:r w:rsidR="00703A24">
        <w:t>through</w:t>
      </w:r>
      <w:proofErr w:type="spellEnd"/>
      <w:r w:rsidR="00703A24">
        <w:t xml:space="preserve"> </w:t>
      </w:r>
      <w:proofErr w:type="spellStart"/>
      <w:r w:rsidR="00703A24">
        <w:t>the</w:t>
      </w:r>
      <w:proofErr w:type="spellEnd"/>
      <w:r w:rsidR="00703A24">
        <w:t xml:space="preserve"> </w:t>
      </w:r>
      <w:proofErr w:type="spellStart"/>
      <w:r w:rsidR="00703A24">
        <w:t>channels</w:t>
      </w:r>
      <w:proofErr w:type="spellEnd"/>
      <w:r w:rsidR="00703A24">
        <w:t xml:space="preserve"> </w:t>
      </w:r>
      <w:proofErr w:type="spellStart"/>
      <w:r w:rsidR="00703A24">
        <w:t>generate</w:t>
      </w:r>
      <w:proofErr w:type="spellEnd"/>
      <w:r w:rsidR="00703A24">
        <w:t xml:space="preserve"> </w:t>
      </w:r>
      <w:proofErr w:type="spellStart"/>
      <w:r w:rsidR="00703A24">
        <w:t>postsynaptic</w:t>
      </w:r>
      <w:proofErr w:type="spellEnd"/>
      <w:r w:rsidR="00703A24">
        <w:t xml:space="preserve"> </w:t>
      </w:r>
      <w:proofErr w:type="spellStart"/>
      <w:r w:rsidR="00703A24">
        <w:t>current</w:t>
      </w:r>
      <w:proofErr w:type="spellEnd"/>
      <w:r w:rsidR="00703A24">
        <w:t xml:space="preserve">, </w:t>
      </w:r>
      <w:proofErr w:type="spellStart"/>
      <w:r w:rsidR="00703A24">
        <w:t>which</w:t>
      </w:r>
      <w:proofErr w:type="spellEnd"/>
      <w:r w:rsidR="00703A24">
        <w:t xml:space="preserve"> in </w:t>
      </w:r>
      <w:proofErr w:type="spellStart"/>
      <w:r w:rsidR="00703A24">
        <w:t>turns</w:t>
      </w:r>
      <w:proofErr w:type="spellEnd"/>
      <w:r w:rsidR="00703A24">
        <w:t xml:space="preserve"> </w:t>
      </w:r>
      <w:proofErr w:type="spellStart"/>
      <w:r w:rsidR="00703A24">
        <w:t>changes</w:t>
      </w:r>
      <w:proofErr w:type="spellEnd"/>
      <w:r w:rsidR="00703A24">
        <w:t xml:space="preserve"> </w:t>
      </w:r>
      <w:proofErr w:type="spellStart"/>
      <w:r w:rsidR="00703A24">
        <w:t>the</w:t>
      </w:r>
      <w:proofErr w:type="spellEnd"/>
      <w:r w:rsidR="00703A24">
        <w:t xml:space="preserve"> </w:t>
      </w:r>
      <w:proofErr w:type="spellStart"/>
      <w:r w:rsidR="00703A24">
        <w:t>membrane</w:t>
      </w:r>
      <w:proofErr w:type="spellEnd"/>
      <w:r w:rsidR="00703A24">
        <w:t xml:space="preserve"> </w:t>
      </w:r>
      <w:proofErr w:type="spellStart"/>
      <w:r w:rsidR="00703A24">
        <w:t>potential</w:t>
      </w:r>
      <w:proofErr w:type="spellEnd"/>
      <w:r w:rsidR="00703A24">
        <w:t xml:space="preserve"> </w:t>
      </w:r>
      <w:proofErr w:type="spellStart"/>
      <w:r w:rsidR="00703A24">
        <w:t>to</w:t>
      </w:r>
      <w:proofErr w:type="spellEnd"/>
      <w:r w:rsidR="00703A24">
        <w:t xml:space="preserve"> </w:t>
      </w:r>
      <w:proofErr w:type="spellStart"/>
      <w:r w:rsidR="00703A24">
        <w:t>produce</w:t>
      </w:r>
      <w:proofErr w:type="spellEnd"/>
      <w:r w:rsidR="00703A24">
        <w:t xml:space="preserve"> a </w:t>
      </w:r>
      <w:proofErr w:type="spellStart"/>
      <w:r w:rsidR="00703A24">
        <w:t>postsynaptic</w:t>
      </w:r>
      <w:proofErr w:type="spellEnd"/>
      <w:r w:rsidR="00703A24">
        <w:t xml:space="preserve"> </w:t>
      </w:r>
      <w:proofErr w:type="spellStart"/>
      <w:r w:rsidR="00703A24">
        <w:t>potential</w:t>
      </w:r>
      <w:proofErr w:type="spellEnd"/>
      <w:r w:rsidR="00703A24">
        <w:t>(PSP).</w:t>
      </w:r>
    </w:p>
    <w:p w:rsidR="00193E8A" w:rsidRDefault="00647A31">
      <w:proofErr w:type="spellStart"/>
      <w:r>
        <w:t>Excitatory</w:t>
      </w:r>
      <w:proofErr w:type="spellEnd"/>
      <w:r>
        <w:t xml:space="preserve"> </w:t>
      </w:r>
      <w:proofErr w:type="spellStart"/>
      <w:r>
        <w:t>post</w:t>
      </w:r>
      <w:r w:rsidR="00296591">
        <w:t>s</w:t>
      </w:r>
      <w:r>
        <w:t>ynaptic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 (EPSP) </w:t>
      </w:r>
      <w:proofErr w:type="spellStart"/>
      <w:r>
        <w:t>increases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likelihood</w:t>
      </w:r>
      <w:proofErr w:type="spellEnd"/>
      <w:r>
        <w:t xml:space="preserve"> of an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 </w:t>
      </w:r>
      <w:proofErr w:type="spellStart"/>
      <w:r>
        <w:t>occur</w:t>
      </w:r>
      <w:r w:rsidR="00296591">
        <w:t>r</w:t>
      </w:r>
      <w:r>
        <w:t>ing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Inhibitory</w:t>
      </w:r>
      <w:proofErr w:type="spellEnd"/>
      <w:r>
        <w:t xml:space="preserve"> </w:t>
      </w:r>
      <w:proofErr w:type="spellStart"/>
      <w:r>
        <w:t>postsynaptic</w:t>
      </w:r>
      <w:proofErr w:type="spellEnd"/>
      <w:r>
        <w:t xml:space="preserve"> </w:t>
      </w:r>
      <w:proofErr w:type="spellStart"/>
      <w:r>
        <w:t>potential</w:t>
      </w:r>
      <w:proofErr w:type="spellEnd"/>
      <w:r w:rsidR="00AF1585">
        <w:t xml:space="preserve"> </w:t>
      </w:r>
      <w:r>
        <w:t xml:space="preserve">(IPSP) </w:t>
      </w:r>
      <w:proofErr w:type="spellStart"/>
      <w:r>
        <w:t>decrease</w:t>
      </w:r>
      <w:r w:rsidR="005A367A">
        <w:t>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probability</w:t>
      </w:r>
      <w:proofErr w:type="spellEnd"/>
      <w:r>
        <w:t xml:space="preserve">.  </w:t>
      </w:r>
      <w:proofErr w:type="spellStart"/>
      <w:r>
        <w:t>One</w:t>
      </w:r>
      <w:proofErr w:type="spellEnd"/>
      <w:r>
        <w:t xml:space="preserve"> neuron </w:t>
      </w:r>
      <w:proofErr w:type="spellStart"/>
      <w:r>
        <w:t>receive</w:t>
      </w:r>
      <w:r w:rsidR="00C60843">
        <w:t>s</w:t>
      </w:r>
      <w:proofErr w:type="spellEnd"/>
      <w:r>
        <w:t xml:space="preserve"> </w:t>
      </w:r>
      <w:proofErr w:type="spellStart"/>
      <w:r>
        <w:t>inputs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type</w:t>
      </w:r>
      <w:r w:rsidR="00F013F1">
        <w:t>s</w:t>
      </w:r>
      <w:proofErr w:type="spellEnd"/>
      <w:r w:rsidR="00193E8A">
        <w:t>,</w:t>
      </w:r>
      <w:r w:rsidR="00F013F1">
        <w:t xml:space="preserve"> The </w:t>
      </w:r>
      <w:proofErr w:type="spellStart"/>
      <w:r w:rsidR="00F013F1">
        <w:t>summation</w:t>
      </w:r>
      <w:proofErr w:type="spellEnd"/>
      <w:r w:rsidR="00F013F1">
        <w:t xml:space="preserve">(in </w:t>
      </w:r>
      <w:proofErr w:type="spellStart"/>
      <w:r w:rsidR="00F013F1">
        <w:t>space</w:t>
      </w:r>
      <w:proofErr w:type="spellEnd"/>
      <w:r w:rsidR="00F013F1">
        <w:t xml:space="preserve"> and </w:t>
      </w:r>
      <w:proofErr w:type="spellStart"/>
      <w:r w:rsidR="00F013F1">
        <w:t>time</w:t>
      </w:r>
      <w:proofErr w:type="spellEnd"/>
      <w:r w:rsidR="00F013F1">
        <w:t>)</w:t>
      </w:r>
      <w:r w:rsidR="00F013F1" w:rsidRPr="00193E8A">
        <w:t xml:space="preserve"> </w:t>
      </w:r>
      <w:r w:rsidR="00F013F1">
        <w:t xml:space="preserve"> of </w:t>
      </w:r>
      <w:proofErr w:type="spellStart"/>
      <w:r w:rsidR="00F013F1">
        <w:t>PSPs</w:t>
      </w:r>
      <w:proofErr w:type="spellEnd"/>
      <w:r w:rsidR="00F013F1">
        <w:t xml:space="preserve"> </w:t>
      </w:r>
      <w:proofErr w:type="spellStart"/>
      <w:r w:rsidR="00F013F1">
        <w:t>determines</w:t>
      </w:r>
      <w:proofErr w:type="spellEnd"/>
      <w:r w:rsidR="00F013F1">
        <w:t xml:space="preserve"> </w:t>
      </w:r>
      <w:proofErr w:type="spellStart"/>
      <w:r w:rsidR="00F013F1">
        <w:t>whether</w:t>
      </w:r>
      <w:proofErr w:type="spellEnd"/>
      <w:r w:rsidR="00F013F1">
        <w:t xml:space="preserve"> a </w:t>
      </w:r>
      <w:proofErr w:type="spellStart"/>
      <w:r w:rsidR="00F013F1">
        <w:t>postsynaptic</w:t>
      </w:r>
      <w:proofErr w:type="spellEnd"/>
      <w:r w:rsidR="00F013F1">
        <w:t xml:space="preserve"> </w:t>
      </w:r>
      <w:proofErr w:type="spellStart"/>
      <w:r w:rsidR="00F013F1">
        <w:t>cell</w:t>
      </w:r>
      <w:proofErr w:type="spellEnd"/>
      <w:r w:rsidR="00F013F1">
        <w:t xml:space="preserve"> </w:t>
      </w:r>
      <w:proofErr w:type="spellStart"/>
      <w:r w:rsidR="00F013F1">
        <w:t>will</w:t>
      </w:r>
      <w:proofErr w:type="spellEnd"/>
      <w:r w:rsidR="00F013F1">
        <w:t xml:space="preserve"> </w:t>
      </w:r>
      <w:proofErr w:type="spellStart"/>
      <w:r w:rsidR="00F013F1">
        <w:t>fire</w:t>
      </w:r>
      <w:proofErr w:type="spellEnd"/>
      <w:r w:rsidR="00F013F1">
        <w:t xml:space="preserve"> an </w:t>
      </w:r>
      <w:proofErr w:type="spellStart"/>
      <w:r w:rsidR="00F013F1">
        <w:t>action</w:t>
      </w:r>
      <w:proofErr w:type="spellEnd"/>
      <w:r w:rsidR="00F013F1">
        <w:t xml:space="preserve"> </w:t>
      </w:r>
      <w:proofErr w:type="spellStart"/>
      <w:r w:rsidR="00F013F1">
        <w:t>potential</w:t>
      </w:r>
      <w:proofErr w:type="spellEnd"/>
      <w:r w:rsidR="00F013F1">
        <w:t xml:space="preserve">, </w:t>
      </w:r>
      <w:proofErr w:type="spellStart"/>
      <w:r w:rsidR="00F013F1">
        <w:t>what</w:t>
      </w:r>
      <w:proofErr w:type="spellEnd"/>
      <w:r w:rsidR="00F013F1">
        <w:t xml:space="preserve"> </w:t>
      </w:r>
      <w:proofErr w:type="spellStart"/>
      <w:r w:rsidR="00F013F1">
        <w:t>happens</w:t>
      </w:r>
      <w:proofErr w:type="spellEnd"/>
      <w:r w:rsidR="00F013F1">
        <w:t xml:space="preserve"> </w:t>
      </w:r>
      <w:proofErr w:type="spellStart"/>
      <w:r w:rsidR="00F013F1">
        <w:t>when</w:t>
      </w:r>
      <w:proofErr w:type="spellEnd"/>
      <w:r w:rsidR="00F013F1">
        <w:t xml:space="preserve"> </w:t>
      </w:r>
      <w:proofErr w:type="spellStart"/>
      <w:r w:rsidR="00F013F1">
        <w:t>the</w:t>
      </w:r>
      <w:proofErr w:type="spellEnd"/>
      <w:r w:rsidR="00F013F1">
        <w:t xml:space="preserve"> </w:t>
      </w:r>
      <w:proofErr w:type="spellStart"/>
      <w:r w:rsidR="00F013F1">
        <w:t>depolarization</w:t>
      </w:r>
      <w:proofErr w:type="spellEnd"/>
      <w:r w:rsidR="00F013F1">
        <w:t xml:space="preserve"> </w:t>
      </w:r>
      <w:proofErr w:type="spellStart"/>
      <w:r w:rsidR="00F013F1">
        <w:t>reaches</w:t>
      </w:r>
      <w:proofErr w:type="spellEnd"/>
      <w:r w:rsidR="00F013F1">
        <w:t xml:space="preserve"> </w:t>
      </w:r>
      <w:proofErr w:type="spellStart"/>
      <w:r w:rsidR="00F013F1">
        <w:t>the</w:t>
      </w:r>
      <w:proofErr w:type="spellEnd"/>
      <w:r w:rsidR="00F013F1">
        <w:t xml:space="preserve"> </w:t>
      </w:r>
      <w:proofErr w:type="spellStart"/>
      <w:r w:rsidR="00F013F1">
        <w:t>threshold</w:t>
      </w:r>
      <w:proofErr w:type="spellEnd"/>
      <w:r w:rsidR="00F013F1">
        <w:t xml:space="preserve">. </w:t>
      </w:r>
      <w:r w:rsidR="00193E8A">
        <w:t xml:space="preserve">GABA and </w:t>
      </w:r>
      <w:proofErr w:type="spellStart"/>
      <w:r w:rsidR="00193E8A">
        <w:t>glycine</w:t>
      </w:r>
      <w:proofErr w:type="spellEnd"/>
      <w:r w:rsidR="00193E8A">
        <w:t xml:space="preserve"> </w:t>
      </w:r>
      <w:proofErr w:type="spellStart"/>
      <w:r w:rsidR="00193E8A">
        <w:t>are</w:t>
      </w:r>
      <w:proofErr w:type="spellEnd"/>
      <w:r w:rsidR="00193E8A">
        <w:t xml:space="preserve"> </w:t>
      </w:r>
      <w:proofErr w:type="spellStart"/>
      <w:r w:rsidR="00193E8A">
        <w:t>the</w:t>
      </w:r>
      <w:proofErr w:type="spellEnd"/>
      <w:r w:rsidR="00193E8A">
        <w:t xml:space="preserve"> major </w:t>
      </w:r>
      <w:proofErr w:type="spellStart"/>
      <w:r w:rsidR="00193E8A">
        <w:t>inhibitory</w:t>
      </w:r>
      <w:proofErr w:type="spellEnd"/>
      <w:r w:rsidR="00193E8A">
        <w:t xml:space="preserve"> </w:t>
      </w:r>
      <w:proofErr w:type="spellStart"/>
      <w:r w:rsidR="00193E8A">
        <w:t>neurotransmitters</w:t>
      </w:r>
      <w:proofErr w:type="spellEnd"/>
      <w:r w:rsidR="00193E8A">
        <w:t xml:space="preserve"> </w:t>
      </w:r>
      <w:r w:rsidR="00887435">
        <w:t>and</w:t>
      </w:r>
      <w:r w:rsidR="00193E8A" w:rsidRPr="00193E8A">
        <w:t xml:space="preserve"> </w:t>
      </w:r>
      <w:proofErr w:type="spellStart"/>
      <w:r w:rsidR="00887435">
        <w:t>g</w:t>
      </w:r>
      <w:r w:rsidR="00193E8A">
        <w:t>lutamate</w:t>
      </w:r>
      <w:proofErr w:type="spellEnd"/>
      <w:r w:rsidR="00887435">
        <w:t xml:space="preserve"> and </w:t>
      </w:r>
      <w:proofErr w:type="spellStart"/>
      <w:r w:rsidR="00887435">
        <w:t>acetylcholine</w:t>
      </w:r>
      <w:proofErr w:type="spellEnd"/>
      <w:r w:rsidR="00193E8A">
        <w:t xml:space="preserve"> </w:t>
      </w:r>
      <w:proofErr w:type="spellStart"/>
      <w:r w:rsidR="00887435">
        <w:t>are</w:t>
      </w:r>
      <w:proofErr w:type="spellEnd"/>
      <w:r w:rsidR="00193E8A">
        <w:t xml:space="preserve"> </w:t>
      </w:r>
      <w:proofErr w:type="spellStart"/>
      <w:r w:rsidR="00193E8A">
        <w:t>excitatory</w:t>
      </w:r>
      <w:proofErr w:type="spellEnd"/>
      <w:r w:rsidR="00193E8A">
        <w:t xml:space="preserve"> </w:t>
      </w:r>
      <w:proofErr w:type="spellStart"/>
      <w:r w:rsidR="00193E8A">
        <w:t>neurotransmitter</w:t>
      </w:r>
      <w:r w:rsidR="00887435">
        <w:t>s</w:t>
      </w:r>
      <w:proofErr w:type="spellEnd"/>
      <w:r w:rsidR="00887435">
        <w:t>.</w:t>
      </w:r>
    </w:p>
    <w:p w:rsidR="00E87F96" w:rsidRDefault="00C60843">
      <w:r>
        <w:t>T</w:t>
      </w:r>
      <w:r w:rsidR="00E87F96">
        <w:t xml:space="preserve">he </w:t>
      </w:r>
      <w:proofErr w:type="spellStart"/>
      <w:r w:rsidR="00E87F96">
        <w:t>change</w:t>
      </w:r>
      <w:proofErr w:type="spellEnd"/>
      <w:r w:rsidR="00E87F96">
        <w:t xml:space="preserve"> of </w:t>
      </w:r>
      <w:proofErr w:type="spellStart"/>
      <w:r w:rsidR="00E87F96">
        <w:t>the</w:t>
      </w:r>
      <w:proofErr w:type="spellEnd"/>
      <w:r w:rsidR="00E87F96">
        <w:t xml:space="preserve"> </w:t>
      </w:r>
      <w:proofErr w:type="spellStart"/>
      <w:r w:rsidR="00E87F96">
        <w:t>membrane</w:t>
      </w:r>
      <w:proofErr w:type="spellEnd"/>
      <w:r w:rsidR="00E87F96">
        <w:t xml:space="preserve"> </w:t>
      </w:r>
      <w:proofErr w:type="spellStart"/>
      <w:r w:rsidR="00E87F96">
        <w:t>potential</w:t>
      </w:r>
      <w:proofErr w:type="spellEnd"/>
      <w:r w:rsidR="00E87F96">
        <w:t xml:space="preserve"> </w:t>
      </w:r>
      <w:proofErr w:type="spellStart"/>
      <w:r w:rsidR="00E87F96">
        <w:t>due</w:t>
      </w:r>
      <w:proofErr w:type="spellEnd"/>
      <w:r w:rsidR="00E87F96">
        <w:t xml:space="preserve"> </w:t>
      </w:r>
      <w:proofErr w:type="spellStart"/>
      <w:r w:rsidR="00E87F96">
        <w:t>to</w:t>
      </w:r>
      <w:proofErr w:type="spellEnd"/>
      <w:r w:rsidR="00E87F96">
        <w:t xml:space="preserve"> </w:t>
      </w:r>
      <w:proofErr w:type="spellStart"/>
      <w:r w:rsidR="00E87F96">
        <w:t>the</w:t>
      </w:r>
      <w:proofErr w:type="spellEnd"/>
      <w:r w:rsidR="00E87F96">
        <w:t xml:space="preserve"> receptor </w:t>
      </w:r>
      <w:proofErr w:type="spellStart"/>
      <w:r w:rsidR="00E87F96">
        <w:t>bindings</w:t>
      </w:r>
      <w:proofErr w:type="spellEnd"/>
      <w:r w:rsidR="00E87F96">
        <w:t xml:space="preserve"> </w:t>
      </w:r>
      <w:proofErr w:type="spellStart"/>
      <w:r w:rsidR="00E87F96">
        <w:t>what</w:t>
      </w:r>
      <w:proofErr w:type="spellEnd"/>
      <w:r w:rsidR="00E87F96">
        <w:t xml:space="preserve"> </w:t>
      </w:r>
      <w:proofErr w:type="spellStart"/>
      <w:r w:rsidR="00E87F96">
        <w:t>triggers</w:t>
      </w:r>
      <w:proofErr w:type="spellEnd"/>
      <w:r w:rsidR="00E87F96">
        <w:t xml:space="preserve"> </w:t>
      </w:r>
      <w:proofErr w:type="spellStart"/>
      <w:r w:rsidR="00F45F56">
        <w:t>the</w:t>
      </w:r>
      <w:proofErr w:type="spellEnd"/>
      <w:r w:rsidR="00F45F56">
        <w:t xml:space="preserve"> ion </w:t>
      </w:r>
      <w:proofErr w:type="spellStart"/>
      <w:r w:rsidR="00F45F56">
        <w:t>channels</w:t>
      </w:r>
      <w:proofErr w:type="spellEnd"/>
      <w:r w:rsidR="00F45F56">
        <w:t xml:space="preserve"> </w:t>
      </w:r>
      <w:proofErr w:type="spellStart"/>
      <w:r w:rsidR="00F45F56">
        <w:t>to</w:t>
      </w:r>
      <w:proofErr w:type="spellEnd"/>
      <w:r w:rsidR="00F45F56">
        <w:t xml:space="preserve"> </w:t>
      </w:r>
      <w:proofErr w:type="spellStart"/>
      <w:r w:rsidR="00F45F56">
        <w:t>open</w:t>
      </w:r>
      <w:proofErr w:type="spellEnd"/>
      <w:r w:rsidR="00F45F56">
        <w:t xml:space="preserve"> </w:t>
      </w:r>
      <w:proofErr w:type="spellStart"/>
      <w:r w:rsidR="00F45F56">
        <w:t>or</w:t>
      </w:r>
      <w:proofErr w:type="spellEnd"/>
      <w:r w:rsidR="00F45F56">
        <w:t xml:space="preserve"> </w:t>
      </w:r>
      <w:proofErr w:type="spellStart"/>
      <w:r w:rsidR="00F45F56">
        <w:t>close</w:t>
      </w:r>
      <w:proofErr w:type="spellEnd"/>
      <w:r>
        <w:t>,</w:t>
      </w:r>
      <w:r w:rsidR="00E87F96">
        <w:t xml:space="preserve"> </w:t>
      </w:r>
      <w:proofErr w:type="spellStart"/>
      <w:r w:rsidR="00F45F56">
        <w:t>therefore</w:t>
      </w:r>
      <w:proofErr w:type="spellEnd"/>
      <w:r w:rsidR="00F45F56">
        <w:t xml:space="preserve"> </w:t>
      </w:r>
      <w:proofErr w:type="spellStart"/>
      <w:r w:rsidR="00F45F56">
        <w:t>the</w:t>
      </w:r>
      <w:proofErr w:type="spellEnd"/>
      <w:r w:rsidR="00F45F56">
        <w:t xml:space="preserve"> </w:t>
      </w:r>
      <w:proofErr w:type="spellStart"/>
      <w:r w:rsidR="00F45F56">
        <w:t>transmitter</w:t>
      </w:r>
      <w:proofErr w:type="spellEnd"/>
      <w:r w:rsidR="00F45F56">
        <w:t xml:space="preserve"> </w:t>
      </w:r>
      <w:proofErr w:type="spellStart"/>
      <w:r w:rsidR="00F45F56">
        <w:t>effect</w:t>
      </w:r>
      <w:proofErr w:type="spellEnd"/>
      <w:r w:rsidR="00F45F56">
        <w:t xml:space="preserve"> </w:t>
      </w:r>
      <w:proofErr w:type="spellStart"/>
      <w:r w:rsidR="00F45F56">
        <w:t>heavily</w:t>
      </w:r>
      <w:proofErr w:type="spellEnd"/>
      <w:r w:rsidR="00F45F56">
        <w:t xml:space="preserve"> </w:t>
      </w:r>
      <w:proofErr w:type="spellStart"/>
      <w:r w:rsidR="00F45F56">
        <w:t>depends</w:t>
      </w:r>
      <w:proofErr w:type="spellEnd"/>
      <w:r w:rsidR="00F45F56">
        <w:t xml:space="preserve"> </w:t>
      </w:r>
      <w:proofErr w:type="spellStart"/>
      <w:r w:rsidR="00F45F56">
        <w:t>on</w:t>
      </w:r>
      <w:proofErr w:type="spellEnd"/>
      <w:r w:rsidR="00F45F56">
        <w:t xml:space="preserve"> </w:t>
      </w:r>
      <w:proofErr w:type="spellStart"/>
      <w:r w:rsidR="00F45F56">
        <w:t>the</w:t>
      </w:r>
      <w:proofErr w:type="spellEnd"/>
      <w:r w:rsidR="00F45F56">
        <w:t xml:space="preserve"> </w:t>
      </w:r>
      <w:proofErr w:type="spellStart"/>
      <w:r w:rsidR="00F45F56">
        <w:t>receptor’s</w:t>
      </w:r>
      <w:proofErr w:type="spellEnd"/>
      <w:r w:rsidR="00F45F56">
        <w:t xml:space="preserve">  </w:t>
      </w:r>
      <w:proofErr w:type="spellStart"/>
      <w:r w:rsidR="00F45F56">
        <w:t>attributes</w:t>
      </w:r>
      <w:proofErr w:type="spellEnd"/>
      <w:r w:rsidR="00F45F56">
        <w:t xml:space="preserve">. </w:t>
      </w:r>
      <w:proofErr w:type="spellStart"/>
      <w:r w:rsidR="00F45F56">
        <w:t>There</w:t>
      </w:r>
      <w:proofErr w:type="spellEnd"/>
      <w:r w:rsidR="00F45F56">
        <w:t xml:space="preserve"> </w:t>
      </w:r>
      <w:proofErr w:type="spellStart"/>
      <w:r w:rsidR="00F45F56">
        <w:t>are</w:t>
      </w:r>
      <w:proofErr w:type="spellEnd"/>
      <w:r w:rsidR="00F45F56">
        <w:t xml:space="preserve"> </w:t>
      </w:r>
      <w:proofErr w:type="spellStart"/>
      <w:r w:rsidR="00F45F56">
        <w:t>two</w:t>
      </w:r>
      <w:proofErr w:type="spellEnd"/>
      <w:r w:rsidR="00F45F56">
        <w:t xml:space="preserve"> </w:t>
      </w:r>
      <w:proofErr w:type="spellStart"/>
      <w:r w:rsidR="00F45F56">
        <w:t>types</w:t>
      </w:r>
      <w:proofErr w:type="spellEnd"/>
      <w:r w:rsidR="00F45F56">
        <w:t xml:space="preserve"> of </w:t>
      </w:r>
      <w:proofErr w:type="spellStart"/>
      <w:r w:rsidR="00F45F56">
        <w:t>postsynaptic</w:t>
      </w:r>
      <w:proofErr w:type="spellEnd"/>
      <w:r w:rsidR="00F45F56">
        <w:t xml:space="preserve"> </w:t>
      </w:r>
      <w:proofErr w:type="spellStart"/>
      <w:r w:rsidR="00F45F56">
        <w:t>receptors</w:t>
      </w:r>
      <w:proofErr w:type="spellEnd"/>
      <w:r w:rsidR="00F45F56">
        <w:t xml:space="preserve">: </w:t>
      </w:r>
      <w:proofErr w:type="spellStart"/>
      <w:r w:rsidR="00F45F56">
        <w:t>ionotropic</w:t>
      </w:r>
      <w:proofErr w:type="spellEnd"/>
      <w:r w:rsidR="00F45F56">
        <w:t>(</w:t>
      </w:r>
      <w:proofErr w:type="spellStart"/>
      <w:r w:rsidR="00F45F56">
        <w:t>ligand</w:t>
      </w:r>
      <w:proofErr w:type="spellEnd"/>
      <w:r w:rsidR="00F45F56">
        <w:t xml:space="preserve"> </w:t>
      </w:r>
      <w:proofErr w:type="spellStart"/>
      <w:r w:rsidR="00F45F56">
        <w:t>gated</w:t>
      </w:r>
      <w:proofErr w:type="spellEnd"/>
      <w:r w:rsidR="00F45F56">
        <w:t xml:space="preserve"> ion </w:t>
      </w:r>
      <w:proofErr w:type="spellStart"/>
      <w:r w:rsidR="00F45F56">
        <w:t>channels</w:t>
      </w:r>
      <w:proofErr w:type="spellEnd"/>
      <w:r w:rsidR="002407C6">
        <w:t>)</w:t>
      </w:r>
      <w:r w:rsidR="00F45F56">
        <w:t xml:space="preserve"> </w:t>
      </w:r>
      <w:proofErr w:type="spellStart"/>
      <w:r w:rsidR="00F45F56">
        <w:t>receptors</w:t>
      </w:r>
      <w:proofErr w:type="spellEnd"/>
      <w:r w:rsidR="00F45F56">
        <w:t xml:space="preserve"> </w:t>
      </w:r>
      <w:proofErr w:type="spellStart"/>
      <w:r w:rsidR="00F45F56">
        <w:t>which</w:t>
      </w:r>
      <w:proofErr w:type="spellEnd"/>
      <w:r w:rsidR="00F45F56">
        <w:t xml:space="preserve"> </w:t>
      </w:r>
      <w:proofErr w:type="spellStart"/>
      <w:r w:rsidR="00F45F56">
        <w:t>ones</w:t>
      </w:r>
      <w:proofErr w:type="spellEnd"/>
      <w:r w:rsidR="00F45F56">
        <w:t xml:space="preserve"> </w:t>
      </w:r>
      <w:proofErr w:type="spellStart"/>
      <w:r w:rsidR="00F45F56">
        <w:t>are</w:t>
      </w:r>
      <w:proofErr w:type="spellEnd"/>
      <w:r w:rsidR="00F45F56">
        <w:t xml:space="preserve"> linked </w:t>
      </w:r>
      <w:proofErr w:type="spellStart"/>
      <w:r w:rsidR="00F45F56">
        <w:t>directly</w:t>
      </w:r>
      <w:proofErr w:type="spellEnd"/>
      <w:r w:rsidR="00F45F56">
        <w:t xml:space="preserve"> </w:t>
      </w:r>
      <w:proofErr w:type="spellStart"/>
      <w:r w:rsidR="00F45F56">
        <w:t>to</w:t>
      </w:r>
      <w:proofErr w:type="spellEnd"/>
      <w:r w:rsidR="00F45F56">
        <w:t xml:space="preserve"> ion </w:t>
      </w:r>
      <w:proofErr w:type="spellStart"/>
      <w:r w:rsidR="00F45F56">
        <w:t>channels</w:t>
      </w:r>
      <w:proofErr w:type="spellEnd"/>
      <w:r w:rsidR="00F45F56">
        <w:t xml:space="preserve"> and </w:t>
      </w:r>
      <w:proofErr w:type="spellStart"/>
      <w:r w:rsidR="00F45F56">
        <w:t>metabotropic</w:t>
      </w:r>
      <w:proofErr w:type="spellEnd"/>
      <w:r w:rsidR="00AF1585">
        <w:t xml:space="preserve"> </w:t>
      </w:r>
      <w:r w:rsidR="002407C6">
        <w:t>(G-protein-</w:t>
      </w:r>
      <w:proofErr w:type="spellStart"/>
      <w:r w:rsidR="002407C6">
        <w:t>coupled</w:t>
      </w:r>
      <w:proofErr w:type="spellEnd"/>
      <w:r w:rsidR="00F45F56">
        <w:t xml:space="preserve"> </w:t>
      </w:r>
      <w:r w:rsidR="002407C6">
        <w:t>)</w:t>
      </w:r>
      <w:r w:rsidR="00F45F56">
        <w:t>receptors</w:t>
      </w:r>
      <w:r w:rsidR="002407C6">
        <w:t xml:space="preserve">. </w:t>
      </w:r>
      <w:proofErr w:type="spellStart"/>
      <w:r w:rsidR="002407C6">
        <w:t>They</w:t>
      </w:r>
      <w:proofErr w:type="spellEnd"/>
      <w:r w:rsidR="002407C6">
        <w:t xml:space="preserve"> </w:t>
      </w:r>
      <w:proofErr w:type="spellStart"/>
      <w:r w:rsidR="002407C6">
        <w:t>affect</w:t>
      </w:r>
      <w:proofErr w:type="spellEnd"/>
      <w:r w:rsidR="002407C6">
        <w:t xml:space="preserve"> </w:t>
      </w:r>
      <w:proofErr w:type="spellStart"/>
      <w:r w:rsidR="002407C6">
        <w:t>channels</w:t>
      </w:r>
      <w:proofErr w:type="spellEnd"/>
      <w:r w:rsidR="002407C6">
        <w:t xml:space="preserve"> </w:t>
      </w:r>
      <w:proofErr w:type="spellStart"/>
      <w:r w:rsidR="002407C6">
        <w:t>by</w:t>
      </w:r>
      <w:proofErr w:type="spellEnd"/>
      <w:r w:rsidR="002407C6">
        <w:t xml:space="preserve"> </w:t>
      </w:r>
      <w:proofErr w:type="spellStart"/>
      <w:r w:rsidR="002407C6">
        <w:t>the</w:t>
      </w:r>
      <w:proofErr w:type="spellEnd"/>
      <w:r w:rsidR="002407C6">
        <w:t xml:space="preserve"> </w:t>
      </w:r>
      <w:proofErr w:type="spellStart"/>
      <w:r w:rsidR="002407C6">
        <w:t>activation</w:t>
      </w:r>
      <w:proofErr w:type="spellEnd"/>
      <w:r w:rsidR="002407C6">
        <w:t xml:space="preserve"> of </w:t>
      </w:r>
      <w:proofErr w:type="spellStart"/>
      <w:r w:rsidR="002407C6">
        <w:t>intermediate</w:t>
      </w:r>
      <w:proofErr w:type="spellEnd"/>
      <w:r w:rsidR="002407C6">
        <w:t xml:space="preserve"> </w:t>
      </w:r>
      <w:proofErr w:type="spellStart"/>
      <w:r w:rsidR="002407C6">
        <w:t>molecules</w:t>
      </w:r>
      <w:proofErr w:type="spellEnd"/>
      <w:r w:rsidR="002407C6">
        <w:t xml:space="preserve"> </w:t>
      </w:r>
      <w:proofErr w:type="spellStart"/>
      <w:r w:rsidR="002407C6">
        <w:t>called</w:t>
      </w:r>
      <w:proofErr w:type="spellEnd"/>
      <w:r w:rsidR="002407C6">
        <w:t xml:space="preserve"> G-proteins. G </w:t>
      </w:r>
      <w:proofErr w:type="spellStart"/>
      <w:r w:rsidR="002407C6">
        <w:t>proteins</w:t>
      </w:r>
      <w:proofErr w:type="spellEnd"/>
      <w:r w:rsidR="002407C6">
        <w:t xml:space="preserve"> </w:t>
      </w:r>
      <w:proofErr w:type="spellStart"/>
      <w:r w:rsidR="002407C6">
        <w:t>dissociate</w:t>
      </w:r>
      <w:proofErr w:type="spellEnd"/>
      <w:r w:rsidR="002407C6">
        <w:t xml:space="preserve"> </w:t>
      </w:r>
      <w:proofErr w:type="spellStart"/>
      <w:r w:rsidR="002407C6">
        <w:t>from</w:t>
      </w:r>
      <w:proofErr w:type="spellEnd"/>
      <w:r w:rsidR="002407C6">
        <w:t xml:space="preserve"> </w:t>
      </w:r>
      <w:proofErr w:type="spellStart"/>
      <w:r w:rsidR="002407C6">
        <w:t>the</w:t>
      </w:r>
      <w:proofErr w:type="spellEnd"/>
      <w:r w:rsidR="002407C6">
        <w:t xml:space="preserve"> </w:t>
      </w:r>
      <w:proofErr w:type="spellStart"/>
      <w:r w:rsidR="002407C6">
        <w:t>receptors</w:t>
      </w:r>
      <w:proofErr w:type="spellEnd"/>
      <w:r w:rsidR="002407C6">
        <w:t xml:space="preserve"> and </w:t>
      </w:r>
      <w:proofErr w:type="spellStart"/>
      <w:r w:rsidR="002407C6">
        <w:t>directly</w:t>
      </w:r>
      <w:proofErr w:type="spellEnd"/>
      <w:r w:rsidR="002407C6">
        <w:t xml:space="preserve"> </w:t>
      </w:r>
      <w:proofErr w:type="spellStart"/>
      <w:r w:rsidR="002407C6">
        <w:t>triggers</w:t>
      </w:r>
      <w:proofErr w:type="spellEnd"/>
      <w:r w:rsidR="002407C6">
        <w:t xml:space="preserve"> ion </w:t>
      </w:r>
      <w:proofErr w:type="spellStart"/>
      <w:r w:rsidR="002407C6">
        <w:t>channels</w:t>
      </w:r>
      <w:proofErr w:type="spellEnd"/>
      <w:r w:rsidR="002407C6">
        <w:t xml:space="preserve"> </w:t>
      </w:r>
      <w:proofErr w:type="spellStart"/>
      <w:r w:rsidR="002407C6">
        <w:t>to</w:t>
      </w:r>
      <w:proofErr w:type="spellEnd"/>
      <w:r w:rsidR="002407C6">
        <w:t xml:space="preserve"> </w:t>
      </w:r>
      <w:proofErr w:type="spellStart"/>
      <w:r w:rsidR="002407C6">
        <w:t>open</w:t>
      </w:r>
      <w:proofErr w:type="spellEnd"/>
      <w:r w:rsidR="002407C6">
        <w:t xml:space="preserve"> </w:t>
      </w:r>
      <w:proofErr w:type="spellStart"/>
      <w:r w:rsidR="002407C6">
        <w:t>or</w:t>
      </w:r>
      <w:proofErr w:type="spellEnd"/>
      <w:r w:rsidR="002407C6">
        <w:t xml:space="preserve"> </w:t>
      </w:r>
      <w:proofErr w:type="spellStart"/>
      <w:r w:rsidR="002407C6">
        <w:t>close</w:t>
      </w:r>
      <w:proofErr w:type="spellEnd"/>
      <w:r w:rsidR="002407C6">
        <w:t xml:space="preserve">.  </w:t>
      </w:r>
      <w:proofErr w:type="spellStart"/>
      <w:r w:rsidR="002407C6">
        <w:t>Ionotropic</w:t>
      </w:r>
      <w:proofErr w:type="spellEnd"/>
      <w:r w:rsidR="002407C6">
        <w:t xml:space="preserve"> </w:t>
      </w:r>
      <w:proofErr w:type="spellStart"/>
      <w:r w:rsidR="002407C6">
        <w:t>receptors</w:t>
      </w:r>
      <w:proofErr w:type="spellEnd"/>
      <w:r w:rsidR="002407C6">
        <w:t xml:space="preserve"> </w:t>
      </w:r>
      <w:proofErr w:type="spellStart"/>
      <w:r w:rsidR="002407C6">
        <w:t>generate</w:t>
      </w:r>
      <w:proofErr w:type="spellEnd"/>
      <w:r w:rsidR="002407C6">
        <w:t xml:space="preserve"> </w:t>
      </w:r>
      <w:proofErr w:type="spellStart"/>
      <w:r w:rsidR="002407C6">
        <w:t>short</w:t>
      </w:r>
      <w:proofErr w:type="spellEnd"/>
      <w:r w:rsidR="002407C6">
        <w:t xml:space="preserve"> </w:t>
      </w:r>
      <w:proofErr w:type="spellStart"/>
      <w:r w:rsidR="002407C6">
        <w:t>lasting</w:t>
      </w:r>
      <w:proofErr w:type="spellEnd"/>
      <w:r w:rsidR="00696FD8">
        <w:t xml:space="preserve"> </w:t>
      </w:r>
      <w:proofErr w:type="spellStart"/>
      <w:r w:rsidR="002407C6">
        <w:t>PSPs</w:t>
      </w:r>
      <w:proofErr w:type="spellEnd"/>
      <w:r w:rsidR="002407C6">
        <w:t xml:space="preserve"> </w:t>
      </w:r>
      <w:proofErr w:type="spellStart"/>
      <w:r w:rsidR="002407C6">
        <w:t>while</w:t>
      </w:r>
      <w:proofErr w:type="spellEnd"/>
      <w:r w:rsidR="002407C6">
        <w:t xml:space="preserve"> </w:t>
      </w:r>
      <w:proofErr w:type="spellStart"/>
      <w:r w:rsidR="002407C6">
        <w:t>metabotropic</w:t>
      </w:r>
      <w:proofErr w:type="spellEnd"/>
      <w:r w:rsidR="002407C6">
        <w:t xml:space="preserve"> </w:t>
      </w:r>
      <w:proofErr w:type="spellStart"/>
      <w:r w:rsidR="002407C6">
        <w:t>receptors</w:t>
      </w:r>
      <w:proofErr w:type="spellEnd"/>
      <w:r w:rsidR="002407C6">
        <w:t xml:space="preserve"> </w:t>
      </w:r>
      <w:proofErr w:type="spellStart"/>
      <w:r w:rsidR="002407C6">
        <w:t>t</w:t>
      </w:r>
      <w:r w:rsidR="00296591">
        <w:t>y</w:t>
      </w:r>
      <w:r w:rsidR="002407C6">
        <w:t>pical</w:t>
      </w:r>
      <w:r w:rsidR="00296591">
        <w:t>l</w:t>
      </w:r>
      <w:r w:rsidR="002407C6">
        <w:t>y</w:t>
      </w:r>
      <w:proofErr w:type="spellEnd"/>
      <w:r w:rsidR="002407C6">
        <w:t xml:space="preserve"> </w:t>
      </w:r>
      <w:proofErr w:type="spellStart"/>
      <w:r w:rsidR="002407C6">
        <w:t>produce</w:t>
      </w:r>
      <w:proofErr w:type="spellEnd"/>
      <w:r w:rsidR="002407C6">
        <w:t xml:space="preserve"> </w:t>
      </w:r>
      <w:proofErr w:type="spellStart"/>
      <w:r w:rsidR="002407C6">
        <w:t>much</w:t>
      </w:r>
      <w:proofErr w:type="spellEnd"/>
      <w:r w:rsidR="002407C6">
        <w:t xml:space="preserve"> </w:t>
      </w:r>
      <w:proofErr w:type="spellStart"/>
      <w:r w:rsidR="002407C6">
        <w:t>slower</w:t>
      </w:r>
      <w:proofErr w:type="spellEnd"/>
      <w:r w:rsidR="002407C6">
        <w:t xml:space="preserve"> </w:t>
      </w:r>
      <w:proofErr w:type="spellStart"/>
      <w:r w:rsidR="002407C6">
        <w:t>potentials</w:t>
      </w:r>
      <w:proofErr w:type="spellEnd"/>
      <w:r w:rsidR="002407C6">
        <w:t xml:space="preserve"> (</w:t>
      </w:r>
      <w:proofErr w:type="spellStart"/>
      <w:r w:rsidR="00887435">
        <w:t>even</w:t>
      </w:r>
      <w:proofErr w:type="spellEnd"/>
      <w:r w:rsidR="00887435">
        <w:t xml:space="preserve"> </w:t>
      </w:r>
      <w:proofErr w:type="spellStart"/>
      <w:r w:rsidR="00887435">
        <w:t>minutes</w:t>
      </w:r>
      <w:proofErr w:type="spellEnd"/>
      <w:r w:rsidR="00887435">
        <w:t xml:space="preserve"> </w:t>
      </w:r>
      <w:proofErr w:type="spellStart"/>
      <w:r w:rsidR="00887435">
        <w:t>long</w:t>
      </w:r>
      <w:proofErr w:type="spellEnd"/>
      <w:r w:rsidR="002407C6">
        <w:t xml:space="preserve">) </w:t>
      </w:r>
      <w:proofErr w:type="spellStart"/>
      <w:r w:rsidR="002407C6">
        <w:t>due</w:t>
      </w:r>
      <w:proofErr w:type="spellEnd"/>
      <w:r w:rsidR="002407C6">
        <w:t xml:space="preserve"> </w:t>
      </w:r>
      <w:proofErr w:type="spellStart"/>
      <w:r w:rsidR="002407C6">
        <w:t>to</w:t>
      </w:r>
      <w:proofErr w:type="spellEnd"/>
      <w:r>
        <w:t xml:space="preserve"> </w:t>
      </w:r>
      <w:proofErr w:type="spellStart"/>
      <w:r w:rsidR="002407C6">
        <w:t>the</w:t>
      </w:r>
      <w:proofErr w:type="spellEnd"/>
      <w:r w:rsidR="002407C6">
        <w:t xml:space="preserve"> </w:t>
      </w:r>
      <w:proofErr w:type="spellStart"/>
      <w:r w:rsidR="002407C6">
        <w:t>ordered</w:t>
      </w:r>
      <w:proofErr w:type="spellEnd"/>
      <w:r w:rsidR="002407C6">
        <w:t xml:space="preserve"> </w:t>
      </w:r>
      <w:r w:rsidR="00887435">
        <w:t xml:space="preserve">(and </w:t>
      </w:r>
      <w:proofErr w:type="spellStart"/>
      <w:r w:rsidR="00887435">
        <w:t>complex</w:t>
      </w:r>
      <w:proofErr w:type="spellEnd"/>
      <w:r w:rsidR="00887435">
        <w:t xml:space="preserve">) </w:t>
      </w:r>
      <w:proofErr w:type="spellStart"/>
      <w:r w:rsidR="002407C6">
        <w:t>mechanism</w:t>
      </w:r>
      <w:proofErr w:type="spellEnd"/>
      <w:r w:rsidR="002407C6">
        <w:t xml:space="preserve"> </w:t>
      </w:r>
      <w:proofErr w:type="spellStart"/>
      <w:r w:rsidR="002407C6">
        <w:t>to</w:t>
      </w:r>
      <w:proofErr w:type="spellEnd"/>
      <w:r w:rsidR="002407C6">
        <w:t xml:space="preserve"> </w:t>
      </w:r>
      <w:proofErr w:type="spellStart"/>
      <w:r w:rsidR="002407C6">
        <w:t>open</w:t>
      </w:r>
      <w:proofErr w:type="spellEnd"/>
      <w:r w:rsidR="002407C6">
        <w:t xml:space="preserve"> </w:t>
      </w:r>
      <w:proofErr w:type="spellStart"/>
      <w:r w:rsidR="002407C6">
        <w:t>or</w:t>
      </w:r>
      <w:proofErr w:type="spellEnd"/>
      <w:r w:rsidR="002407C6">
        <w:t xml:space="preserve"> </w:t>
      </w:r>
      <w:proofErr w:type="spellStart"/>
      <w:r w:rsidR="002407C6">
        <w:t>close</w:t>
      </w:r>
      <w:proofErr w:type="spellEnd"/>
      <w:r w:rsidR="002407C6">
        <w:t xml:space="preserve"> ion </w:t>
      </w:r>
      <w:proofErr w:type="spellStart"/>
      <w:r w:rsidR="002407C6">
        <w:t>channels</w:t>
      </w:r>
      <w:proofErr w:type="spellEnd"/>
      <w:r w:rsidR="002407C6">
        <w:t xml:space="preserve">. </w:t>
      </w:r>
      <w:proofErr w:type="spellStart"/>
      <w:r w:rsidR="002407C6">
        <w:t>One</w:t>
      </w:r>
      <w:proofErr w:type="spellEnd"/>
      <w:r w:rsidR="002407C6">
        <w:t xml:space="preserve"> </w:t>
      </w:r>
      <w:proofErr w:type="spellStart"/>
      <w:r w:rsidR="002407C6">
        <w:t>synapse</w:t>
      </w:r>
      <w:proofErr w:type="spellEnd"/>
      <w:r w:rsidR="002407C6">
        <w:t xml:space="preserve"> </w:t>
      </w:r>
      <w:proofErr w:type="spellStart"/>
      <w:r w:rsidR="002407C6">
        <w:t>can</w:t>
      </w:r>
      <w:proofErr w:type="spellEnd"/>
      <w:r w:rsidR="002407C6">
        <w:t xml:space="preserve"> </w:t>
      </w:r>
      <w:proofErr w:type="spellStart"/>
      <w:r w:rsidR="002407C6">
        <w:t>have</w:t>
      </w:r>
      <w:proofErr w:type="spellEnd"/>
      <w:r w:rsidR="002407C6">
        <w:t xml:space="preserve"> </w:t>
      </w:r>
      <w:proofErr w:type="spellStart"/>
      <w:r w:rsidR="002407C6">
        <w:t>b</w:t>
      </w:r>
      <w:r w:rsidR="00011F95">
        <w:t>oth</w:t>
      </w:r>
      <w:proofErr w:type="spellEnd"/>
      <w:r w:rsidR="00011F95">
        <w:t xml:space="preserve"> </w:t>
      </w:r>
      <w:proofErr w:type="spellStart"/>
      <w:r w:rsidR="00011F95">
        <w:t>types</w:t>
      </w:r>
      <w:proofErr w:type="spellEnd"/>
      <w:r w:rsidR="00011F95">
        <w:t xml:space="preserve"> of </w:t>
      </w:r>
      <w:proofErr w:type="spellStart"/>
      <w:r w:rsidR="00011F95">
        <w:t>receptors</w:t>
      </w:r>
      <w:proofErr w:type="spellEnd"/>
      <w:r w:rsidR="00011F95">
        <w:t xml:space="preserve"> </w:t>
      </w:r>
      <w:proofErr w:type="spellStart"/>
      <w:r w:rsidR="00011F95">
        <w:t>which</w:t>
      </w:r>
      <w:proofErr w:type="spellEnd"/>
      <w:r w:rsidR="00011F95">
        <w:t xml:space="preserve"> </w:t>
      </w:r>
      <w:proofErr w:type="spellStart"/>
      <w:r w:rsidR="00011F95">
        <w:t>binds</w:t>
      </w:r>
      <w:proofErr w:type="spellEnd"/>
      <w:r w:rsidR="00011F95">
        <w:t xml:space="preserve"> </w:t>
      </w:r>
      <w:proofErr w:type="spellStart"/>
      <w:r w:rsidR="00011F95">
        <w:t>with</w:t>
      </w:r>
      <w:proofErr w:type="spellEnd"/>
      <w:r w:rsidR="00011F95">
        <w:t xml:space="preserve"> </w:t>
      </w:r>
      <w:proofErr w:type="spellStart"/>
      <w:r w:rsidR="00011F95">
        <w:t>one</w:t>
      </w:r>
      <w:proofErr w:type="spellEnd"/>
      <w:r w:rsidR="00011F95">
        <w:t xml:space="preserve"> </w:t>
      </w:r>
      <w:proofErr w:type="spellStart"/>
      <w:r w:rsidR="00011F95">
        <w:t>kind</w:t>
      </w:r>
      <w:proofErr w:type="spellEnd"/>
      <w:r w:rsidR="00011F95">
        <w:t xml:space="preserve"> of </w:t>
      </w:r>
      <w:proofErr w:type="spellStart"/>
      <w:r w:rsidR="00011F95">
        <w:t>neurotransmitter</w:t>
      </w:r>
      <w:proofErr w:type="spellEnd"/>
      <w:r w:rsidR="00011F95">
        <w:t xml:space="preserve"> </w:t>
      </w:r>
      <w:proofErr w:type="spellStart"/>
      <w:r w:rsidR="00011F95">
        <w:t>to</w:t>
      </w:r>
      <w:proofErr w:type="spellEnd"/>
      <w:r w:rsidR="00011F95">
        <w:t xml:space="preserve"> </w:t>
      </w:r>
      <w:proofErr w:type="spellStart"/>
      <w:r w:rsidR="00011F95">
        <w:t>generate</w:t>
      </w:r>
      <w:proofErr w:type="spellEnd"/>
      <w:r w:rsidR="00011F95">
        <w:t xml:space="preserve"> </w:t>
      </w:r>
      <w:proofErr w:type="spellStart"/>
      <w:r w:rsidR="00011F95">
        <w:t>short</w:t>
      </w:r>
      <w:proofErr w:type="spellEnd"/>
      <w:r w:rsidR="00011F95">
        <w:t xml:space="preserve"> and </w:t>
      </w:r>
      <w:proofErr w:type="spellStart"/>
      <w:r w:rsidR="00011F95">
        <w:t>long</w:t>
      </w:r>
      <w:proofErr w:type="spellEnd"/>
      <w:r w:rsidR="00011F95">
        <w:t xml:space="preserve"> </w:t>
      </w:r>
      <w:proofErr w:type="spellStart"/>
      <w:r w:rsidR="00011F95">
        <w:t>term</w:t>
      </w:r>
      <w:proofErr w:type="spellEnd"/>
      <w:r w:rsidR="00011F95">
        <w:t xml:space="preserve"> </w:t>
      </w:r>
      <w:proofErr w:type="spellStart"/>
      <w:r w:rsidR="00011F95">
        <w:t>potentials</w:t>
      </w:r>
      <w:proofErr w:type="spellEnd"/>
      <w:r w:rsidR="00011F95">
        <w:t>.</w:t>
      </w:r>
    </w:p>
    <w:p w:rsidR="00011F95" w:rsidRDefault="00011F95">
      <w:proofErr w:type="spellStart"/>
      <w:r>
        <w:t>Different</w:t>
      </w:r>
      <w:proofErr w:type="spellEnd"/>
      <w:r>
        <w:t xml:space="preserve"> </w:t>
      </w:r>
      <w:proofErr w:type="spellStart"/>
      <w:r>
        <w:t>neurotoxins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transmitter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targeting</w:t>
      </w:r>
      <w:proofErr w:type="spellEnd"/>
      <w:r>
        <w:t xml:space="preserve"> </w:t>
      </w:r>
      <w:proofErr w:type="spellStart"/>
      <w:r>
        <w:t>neurotransmitter</w:t>
      </w:r>
      <w:proofErr w:type="spellEnd"/>
      <w:r>
        <w:t xml:space="preserve"> receptors.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banded</w:t>
      </w:r>
      <w:proofErr w:type="spellEnd"/>
      <w:r>
        <w:t xml:space="preserve"> </w:t>
      </w:r>
      <w:proofErr w:type="spellStart"/>
      <w:r>
        <w:t>krait’s</w:t>
      </w:r>
      <w:proofErr w:type="spellEnd"/>
      <w:r>
        <w:t xml:space="preserve"> </w:t>
      </w:r>
      <w:proofErr w:type="spellStart"/>
      <w:r>
        <w:t>venom</w:t>
      </w:r>
      <w:proofErr w:type="spellEnd"/>
      <w:r>
        <w:t xml:space="preserve"> </w:t>
      </w:r>
      <w:proofErr w:type="spellStart"/>
      <w:r>
        <w:t>contains</w:t>
      </w:r>
      <w:proofErr w:type="spellEnd"/>
      <w:r>
        <w:t xml:space="preserve"> </w:t>
      </w:r>
      <w:proofErr w:type="spellStart"/>
      <w:r>
        <w:t>alpha-bungarotoxin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blocks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transmission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neuromuscural</w:t>
      </w:r>
      <w:proofErr w:type="spellEnd"/>
      <w:r>
        <w:t xml:space="preserve"> </w:t>
      </w:r>
      <w:proofErr w:type="spellStart"/>
      <w:r>
        <w:t>junctions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blocking</w:t>
      </w:r>
      <w:proofErr w:type="spellEnd"/>
      <w:r>
        <w:t xml:space="preserve"> </w:t>
      </w:r>
      <w:proofErr w:type="spellStart"/>
      <w:r>
        <w:t>irreversibly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nicotine</w:t>
      </w:r>
      <w:proofErr w:type="spellEnd"/>
      <w:r>
        <w:t xml:space="preserve"> </w:t>
      </w:r>
      <w:proofErr w:type="spellStart"/>
      <w:r>
        <w:t>ACh</w:t>
      </w:r>
      <w:proofErr w:type="spellEnd"/>
      <w:r>
        <w:t xml:space="preserve"> </w:t>
      </w:r>
      <w:proofErr w:type="spellStart"/>
      <w:r>
        <w:t>receptors</w:t>
      </w:r>
      <w:proofErr w:type="spellEnd"/>
      <w:r>
        <w:t xml:space="preserve"> </w:t>
      </w:r>
      <w:proofErr w:type="spellStart"/>
      <w:r>
        <w:t>preventing</w:t>
      </w:r>
      <w:proofErr w:type="spellEnd"/>
      <w:r>
        <w:t xml:space="preserve"> </w:t>
      </w:r>
      <w:proofErr w:type="spellStart"/>
      <w:r>
        <w:t>neurotransmitter</w:t>
      </w:r>
      <w:proofErr w:type="spellEnd"/>
      <w:r>
        <w:t xml:space="preserve"> </w:t>
      </w:r>
      <w:proofErr w:type="spellStart"/>
      <w:r>
        <w:t>binding</w:t>
      </w:r>
      <w:proofErr w:type="spellEnd"/>
      <w:r>
        <w:t xml:space="preserve">. </w:t>
      </w:r>
      <w:proofErr w:type="spellStart"/>
      <w:r>
        <w:t>Paralysis</w:t>
      </w:r>
      <w:proofErr w:type="spellEnd"/>
      <w:r>
        <w:t xml:space="preserve"> </w:t>
      </w:r>
      <w:proofErr w:type="spellStart"/>
      <w:r>
        <w:t>happens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motor </w:t>
      </w:r>
      <w:proofErr w:type="spellStart"/>
      <w:r>
        <w:t>neurons</w:t>
      </w:r>
      <w:proofErr w:type="spellEnd"/>
      <w:r>
        <w:t xml:space="preserve"> no </w:t>
      </w:r>
      <w:proofErr w:type="spellStart"/>
      <w:r>
        <w:t>longer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be </w:t>
      </w:r>
      <w:proofErr w:type="spellStart"/>
      <w:r>
        <w:t>activated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ACh</w:t>
      </w:r>
      <w:proofErr w:type="spellEnd"/>
      <w:r>
        <w:t>.</w:t>
      </w:r>
      <w:r w:rsidR="003C518D">
        <w:t xml:space="preserve"> </w:t>
      </w:r>
      <w:proofErr w:type="spellStart"/>
      <w:r w:rsidR="003C518D">
        <w:t>Some</w:t>
      </w:r>
      <w:proofErr w:type="spellEnd"/>
      <w:r w:rsidR="003C518D">
        <w:t xml:space="preserve"> </w:t>
      </w:r>
      <w:proofErr w:type="spellStart"/>
      <w:r w:rsidR="003C518D">
        <w:t>neurotoxins</w:t>
      </w:r>
      <w:proofErr w:type="spellEnd"/>
      <w:r w:rsidR="003C518D">
        <w:t xml:space="preserve"> </w:t>
      </w:r>
      <w:proofErr w:type="spellStart"/>
      <w:r w:rsidR="003C518D">
        <w:t>can</w:t>
      </w:r>
      <w:proofErr w:type="spellEnd"/>
      <w:r w:rsidR="003C518D">
        <w:t xml:space="preserve"> </w:t>
      </w:r>
      <w:proofErr w:type="spellStart"/>
      <w:r w:rsidR="003C518D">
        <w:t>target</w:t>
      </w:r>
      <w:proofErr w:type="spellEnd"/>
      <w:r w:rsidR="003C518D">
        <w:t xml:space="preserve"> </w:t>
      </w:r>
      <w:proofErr w:type="spellStart"/>
      <w:r w:rsidR="003C518D">
        <w:t>inhibitory</w:t>
      </w:r>
      <w:proofErr w:type="spellEnd"/>
      <w:r w:rsidR="003C518D">
        <w:t xml:space="preserve"> </w:t>
      </w:r>
      <w:proofErr w:type="spellStart"/>
      <w:r w:rsidR="003C518D">
        <w:t>synapses</w:t>
      </w:r>
      <w:proofErr w:type="spellEnd"/>
      <w:r w:rsidR="003C518D">
        <w:t xml:space="preserve"> </w:t>
      </w:r>
      <w:proofErr w:type="spellStart"/>
      <w:r w:rsidR="003C518D">
        <w:t>eg</w:t>
      </w:r>
      <w:proofErr w:type="spellEnd"/>
      <w:r w:rsidR="003C518D">
        <w:t xml:space="preserve">. </w:t>
      </w:r>
      <w:proofErr w:type="spellStart"/>
      <w:r w:rsidR="003C518D">
        <w:t>strychnine</w:t>
      </w:r>
      <w:proofErr w:type="spellEnd"/>
      <w:r w:rsidR="003C518D">
        <w:t xml:space="preserve"> </w:t>
      </w:r>
      <w:proofErr w:type="spellStart"/>
      <w:r w:rsidR="003C518D">
        <w:t>blocks</w:t>
      </w:r>
      <w:proofErr w:type="spellEnd"/>
      <w:r w:rsidR="003C518D">
        <w:t xml:space="preserve"> </w:t>
      </w:r>
      <w:proofErr w:type="spellStart"/>
      <w:r w:rsidR="003C518D">
        <w:t>inhibitory</w:t>
      </w:r>
      <w:proofErr w:type="spellEnd"/>
      <w:r w:rsidR="003C518D">
        <w:t xml:space="preserve"> </w:t>
      </w:r>
      <w:proofErr w:type="spellStart"/>
      <w:r w:rsidR="003C518D">
        <w:t>glycinergic</w:t>
      </w:r>
      <w:proofErr w:type="spellEnd"/>
      <w:r w:rsidR="003C518D">
        <w:t xml:space="preserve"> </w:t>
      </w:r>
      <w:proofErr w:type="spellStart"/>
      <w:r w:rsidR="003C518D">
        <w:t>receptors</w:t>
      </w:r>
      <w:proofErr w:type="spellEnd"/>
      <w:r w:rsidR="003C518D">
        <w:t xml:space="preserve"> </w:t>
      </w:r>
      <w:proofErr w:type="spellStart"/>
      <w:r w:rsidR="003C518D">
        <w:t>causing</w:t>
      </w:r>
      <w:proofErr w:type="spellEnd"/>
      <w:r w:rsidR="003C518D">
        <w:t xml:space="preserve"> </w:t>
      </w:r>
      <w:proofErr w:type="spellStart"/>
      <w:r w:rsidR="003C518D">
        <w:t>overactivity</w:t>
      </w:r>
      <w:proofErr w:type="spellEnd"/>
      <w:r w:rsidR="003C518D">
        <w:t xml:space="preserve"> in </w:t>
      </w:r>
      <w:proofErr w:type="spellStart"/>
      <w:r w:rsidR="003C518D">
        <w:t>the</w:t>
      </w:r>
      <w:proofErr w:type="spellEnd"/>
      <w:r w:rsidR="003C518D">
        <w:t xml:space="preserve"> </w:t>
      </w:r>
      <w:proofErr w:type="spellStart"/>
      <w:r w:rsidR="003C518D">
        <w:t>brain</w:t>
      </w:r>
      <w:proofErr w:type="spellEnd"/>
      <w:r w:rsidR="003C518D">
        <w:t xml:space="preserve"> </w:t>
      </w:r>
      <w:proofErr w:type="spellStart"/>
      <w:r w:rsidR="003C518D">
        <w:t>stem</w:t>
      </w:r>
      <w:proofErr w:type="spellEnd"/>
      <w:r w:rsidR="003C518D">
        <w:t xml:space="preserve"> and </w:t>
      </w:r>
      <w:proofErr w:type="spellStart"/>
      <w:r w:rsidR="003C518D">
        <w:t>the</w:t>
      </w:r>
      <w:proofErr w:type="spellEnd"/>
      <w:r w:rsidR="003C518D">
        <w:t xml:space="preserve"> </w:t>
      </w:r>
      <w:proofErr w:type="spellStart"/>
      <w:r w:rsidR="003C518D">
        <w:t>spinal</w:t>
      </w:r>
      <w:proofErr w:type="spellEnd"/>
      <w:r w:rsidR="003C518D">
        <w:t xml:space="preserve"> </w:t>
      </w:r>
      <w:proofErr w:type="spellStart"/>
      <w:r w:rsidR="003C518D">
        <w:t>cord</w:t>
      </w:r>
      <w:proofErr w:type="spellEnd"/>
      <w:r w:rsidR="003C518D">
        <w:t xml:space="preserve"> </w:t>
      </w:r>
      <w:proofErr w:type="spellStart"/>
      <w:r w:rsidR="003C518D">
        <w:t>what</w:t>
      </w:r>
      <w:proofErr w:type="spellEnd"/>
      <w:r w:rsidR="003C518D">
        <w:t xml:space="preserve"> </w:t>
      </w:r>
      <w:proofErr w:type="spellStart"/>
      <w:r w:rsidR="003C518D">
        <w:t>can</w:t>
      </w:r>
      <w:proofErr w:type="spellEnd"/>
      <w:r w:rsidR="003C518D">
        <w:t xml:space="preserve"> lead </w:t>
      </w:r>
      <w:proofErr w:type="spellStart"/>
      <w:r w:rsidR="003C518D">
        <w:t>to</w:t>
      </w:r>
      <w:proofErr w:type="spellEnd"/>
      <w:r w:rsidR="003C518D">
        <w:t xml:space="preserve"> </w:t>
      </w:r>
      <w:proofErr w:type="spellStart"/>
      <w:r w:rsidR="003C518D">
        <w:t>seizures</w:t>
      </w:r>
      <w:proofErr w:type="spellEnd"/>
      <w:r w:rsidR="003C518D">
        <w:t>.</w:t>
      </w:r>
    </w:p>
    <w:p w:rsidR="00060A97" w:rsidRDefault="00060A97">
      <w:r>
        <w:t xml:space="preserve">The </w:t>
      </w:r>
      <w:proofErr w:type="spellStart"/>
      <w:r>
        <w:t>change</w:t>
      </w:r>
      <w:proofErr w:type="spellEnd"/>
      <w:r>
        <w:t xml:space="preserve"> in </w:t>
      </w:r>
      <w:proofErr w:type="spellStart"/>
      <w:r>
        <w:t>the</w:t>
      </w:r>
      <w:proofErr w:type="spellEnd"/>
      <w:r w:rsidR="00AF1585">
        <w:t xml:space="preserve"> </w:t>
      </w:r>
      <w:proofErr w:type="spellStart"/>
      <w:r w:rsidR="00AF1585">
        <w:t>duration</w:t>
      </w:r>
      <w:proofErr w:type="spellEnd"/>
      <w:r w:rsidR="00AF1585">
        <w:t xml:space="preserve"> of </w:t>
      </w:r>
      <w:proofErr w:type="spellStart"/>
      <w:r w:rsidR="00AF1585">
        <w:t>the</w:t>
      </w:r>
      <w:proofErr w:type="spellEnd"/>
      <w:r>
        <w:t xml:space="preserve"> </w:t>
      </w:r>
      <w:proofErr w:type="spellStart"/>
      <w:r>
        <w:t>neurotransmitter</w:t>
      </w:r>
      <w:proofErr w:type="spellEnd"/>
      <w:r>
        <w:t xml:space="preserve"> </w:t>
      </w:r>
      <w:proofErr w:type="spellStart"/>
      <w:r>
        <w:t>termination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 w:rsidR="00296591">
        <w:t>a</w:t>
      </w:r>
      <w:r>
        <w:t>ffect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transmitter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postsynapt</w:t>
      </w:r>
      <w:r w:rsidR="0061094F">
        <w:t>ic</w:t>
      </w:r>
      <w:proofErr w:type="spellEnd"/>
      <w:r w:rsidR="0061094F">
        <w:t xml:space="preserve"> </w:t>
      </w:r>
      <w:proofErr w:type="spellStart"/>
      <w:r w:rsidR="0061094F">
        <w:t>cell</w:t>
      </w:r>
      <w:proofErr w:type="spellEnd"/>
      <w:r w:rsidR="0061094F">
        <w:t xml:space="preserve">. </w:t>
      </w:r>
      <w:proofErr w:type="spellStart"/>
      <w:r w:rsidR="00EF4ACD">
        <w:t>ACh</w:t>
      </w:r>
      <w:proofErr w:type="spellEnd"/>
      <w:r w:rsidR="00EF4ACD">
        <w:t xml:space="preserve"> is </w:t>
      </w:r>
      <w:proofErr w:type="spellStart"/>
      <w:r w:rsidR="00EF4ACD">
        <w:t>terminated</w:t>
      </w:r>
      <w:proofErr w:type="spellEnd"/>
      <w:r w:rsidR="00EF4ACD">
        <w:t xml:space="preserve"> </w:t>
      </w:r>
      <w:proofErr w:type="spellStart"/>
      <w:r w:rsidR="00EF4ACD">
        <w:t>by</w:t>
      </w:r>
      <w:proofErr w:type="spellEnd"/>
      <w:r w:rsidR="0061094F">
        <w:t xml:space="preserve"> </w:t>
      </w:r>
      <w:r w:rsidR="00EF4ACD">
        <w:t>a</w:t>
      </w:r>
      <w:r w:rsidR="0061094F">
        <w:t xml:space="preserve">n </w:t>
      </w:r>
      <w:proofErr w:type="spellStart"/>
      <w:r w:rsidR="0061094F">
        <w:t>enzyme</w:t>
      </w:r>
      <w:proofErr w:type="spellEnd"/>
      <w:r w:rsidR="0061094F">
        <w:t xml:space="preserve"> </w:t>
      </w:r>
      <w:proofErr w:type="spellStart"/>
      <w:r w:rsidR="0061094F">
        <w:t>called</w:t>
      </w:r>
      <w:proofErr w:type="spellEnd"/>
      <w:r w:rsidR="0061094F">
        <w:t xml:space="preserve"> </w:t>
      </w:r>
      <w:proofErr w:type="spellStart"/>
      <w:r w:rsidR="0061094F">
        <w:t>acetylcholinesterase</w:t>
      </w:r>
      <w:proofErr w:type="spellEnd"/>
      <w:r w:rsidR="00A214DF">
        <w:t xml:space="preserve"> </w:t>
      </w:r>
      <w:r w:rsidR="0061094F">
        <w:t>(</w:t>
      </w:r>
      <w:proofErr w:type="spellStart"/>
      <w:r w:rsidR="0061094F">
        <w:t>AChe</w:t>
      </w:r>
      <w:proofErr w:type="spellEnd"/>
      <w:r w:rsidR="0061094F">
        <w:t>)</w:t>
      </w:r>
      <w:r w:rsidR="00EF4ACD">
        <w:t xml:space="preserve"> </w:t>
      </w:r>
      <w:proofErr w:type="spellStart"/>
      <w:r w:rsidR="00EF4ACD">
        <w:t>which</w:t>
      </w:r>
      <w:proofErr w:type="spellEnd"/>
      <w:r w:rsidR="0061094F">
        <w:t xml:space="preserve"> </w:t>
      </w:r>
      <w:proofErr w:type="spellStart"/>
      <w:r w:rsidR="0061094F">
        <w:t>hydrolises</w:t>
      </w:r>
      <w:proofErr w:type="spellEnd"/>
      <w:r w:rsidR="0061094F">
        <w:t xml:space="preserve"> </w:t>
      </w:r>
      <w:proofErr w:type="spellStart"/>
      <w:r w:rsidR="0061094F">
        <w:t>the</w:t>
      </w:r>
      <w:proofErr w:type="spellEnd"/>
      <w:r w:rsidR="0061094F">
        <w:t xml:space="preserve"> </w:t>
      </w:r>
      <w:proofErr w:type="spellStart"/>
      <w:r w:rsidR="0061094F">
        <w:t>ACh</w:t>
      </w:r>
      <w:proofErr w:type="spellEnd"/>
      <w:r w:rsidR="0061094F">
        <w:t xml:space="preserve">.  </w:t>
      </w:r>
      <w:proofErr w:type="spellStart"/>
      <w:r w:rsidR="0061094F">
        <w:t>Organophosphates</w:t>
      </w:r>
      <w:proofErr w:type="spellEnd"/>
      <w:r w:rsidR="0061094F">
        <w:t xml:space="preserve"> </w:t>
      </w:r>
      <w:proofErr w:type="spellStart"/>
      <w:r w:rsidR="0061094F">
        <w:t>accumulate</w:t>
      </w:r>
      <w:proofErr w:type="spellEnd"/>
      <w:r w:rsidR="0061094F">
        <w:t xml:space="preserve"> </w:t>
      </w:r>
      <w:proofErr w:type="spellStart"/>
      <w:r w:rsidR="0061094F">
        <w:t>ACh</w:t>
      </w:r>
      <w:proofErr w:type="spellEnd"/>
      <w:r w:rsidR="0061094F">
        <w:t xml:space="preserve"> </w:t>
      </w:r>
      <w:proofErr w:type="spellStart"/>
      <w:r w:rsidR="0061094F">
        <w:t>at</w:t>
      </w:r>
      <w:proofErr w:type="spellEnd"/>
      <w:r w:rsidR="0061094F">
        <w:t xml:space="preserve"> </w:t>
      </w:r>
      <w:proofErr w:type="spellStart"/>
      <w:r w:rsidR="0061094F">
        <w:t>the</w:t>
      </w:r>
      <w:proofErr w:type="spellEnd"/>
      <w:r w:rsidR="0061094F">
        <w:t xml:space="preserve"> </w:t>
      </w:r>
      <w:proofErr w:type="spellStart"/>
      <w:r w:rsidR="0061094F">
        <w:t>postsynaptic</w:t>
      </w:r>
      <w:proofErr w:type="spellEnd"/>
      <w:r w:rsidR="0061094F">
        <w:t xml:space="preserve"> </w:t>
      </w:r>
      <w:proofErr w:type="spellStart"/>
      <w:r w:rsidR="0061094F">
        <w:t>synapses</w:t>
      </w:r>
      <w:proofErr w:type="spellEnd"/>
      <w:r w:rsidR="0061094F">
        <w:t xml:space="preserve"> </w:t>
      </w:r>
      <w:proofErr w:type="spellStart"/>
      <w:r w:rsidR="0061094F">
        <w:t>by</w:t>
      </w:r>
      <w:proofErr w:type="spellEnd"/>
      <w:r w:rsidR="0061094F">
        <w:t xml:space="preserve"> </w:t>
      </w:r>
      <w:proofErr w:type="spellStart"/>
      <w:r w:rsidR="0061094F">
        <w:t>inhibiting</w:t>
      </w:r>
      <w:proofErr w:type="spellEnd"/>
      <w:r w:rsidR="0061094F">
        <w:t xml:space="preserve"> </w:t>
      </w:r>
      <w:proofErr w:type="spellStart"/>
      <w:r w:rsidR="0061094F">
        <w:t>AChE</w:t>
      </w:r>
      <w:proofErr w:type="spellEnd"/>
      <w:r w:rsidR="0061094F">
        <w:t xml:space="preserve"> </w:t>
      </w:r>
      <w:proofErr w:type="spellStart"/>
      <w:r w:rsidR="0061094F">
        <w:t>which</w:t>
      </w:r>
      <w:proofErr w:type="spellEnd"/>
      <w:r w:rsidR="0061094F">
        <w:t xml:space="preserve"> </w:t>
      </w:r>
      <w:proofErr w:type="spellStart"/>
      <w:r w:rsidR="0061094F">
        <w:t>can</w:t>
      </w:r>
      <w:proofErr w:type="spellEnd"/>
      <w:r w:rsidR="0061094F">
        <w:t xml:space="preserve"> </w:t>
      </w:r>
      <w:proofErr w:type="spellStart"/>
      <w:r w:rsidR="0061094F">
        <w:t>cause</w:t>
      </w:r>
      <w:proofErr w:type="spellEnd"/>
      <w:r w:rsidR="0061094F">
        <w:t xml:space="preserve">  </w:t>
      </w:r>
      <w:proofErr w:type="spellStart"/>
      <w:r w:rsidR="0061094F">
        <w:t>paralysis</w:t>
      </w:r>
      <w:proofErr w:type="spellEnd"/>
      <w:r w:rsidR="0061094F">
        <w:t xml:space="preserve"> and </w:t>
      </w:r>
      <w:proofErr w:type="spellStart"/>
      <w:r w:rsidR="0061094F">
        <w:t>temporar</w:t>
      </w:r>
      <w:r w:rsidR="00AF1585">
        <w:t>y</w:t>
      </w:r>
      <w:proofErr w:type="spellEnd"/>
      <w:r w:rsidR="0061094F">
        <w:t xml:space="preserve"> </w:t>
      </w:r>
      <w:proofErr w:type="spellStart"/>
      <w:r w:rsidR="0061094F">
        <w:t>vision</w:t>
      </w:r>
      <w:proofErr w:type="spellEnd"/>
      <w:r w:rsidR="0061094F">
        <w:t xml:space="preserve"> </w:t>
      </w:r>
      <w:proofErr w:type="spellStart"/>
      <w:r w:rsidR="0061094F">
        <w:t>problems</w:t>
      </w:r>
      <w:proofErr w:type="spellEnd"/>
      <w:r w:rsidR="0061094F">
        <w:t>.</w:t>
      </w:r>
    </w:p>
    <w:p w:rsidR="006918A3" w:rsidRDefault="006918A3">
      <w:r>
        <w:t xml:space="preserve">The </w:t>
      </w:r>
      <w:proofErr w:type="spellStart"/>
      <w:r>
        <w:t>number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lifespan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receptors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regulated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cell</w:t>
      </w:r>
      <w:proofErr w:type="spellEnd"/>
      <w:r>
        <w:t xml:space="preserve">. Long </w:t>
      </w:r>
      <w:proofErr w:type="spellStart"/>
      <w:r>
        <w:t>exposure</w:t>
      </w:r>
      <w:proofErr w:type="spellEnd"/>
      <w:r>
        <w:t xml:space="preserve"> of a </w:t>
      </w:r>
      <w:proofErr w:type="spellStart"/>
      <w:r>
        <w:t>neurotransmitter</w:t>
      </w:r>
      <w:proofErr w:type="spellEnd"/>
      <w:r>
        <w:t xml:space="preserve"> </w:t>
      </w:r>
      <w:proofErr w:type="spellStart"/>
      <w:r w:rsidR="00690456">
        <w:t>at</w:t>
      </w:r>
      <w:proofErr w:type="spellEnd"/>
      <w:r w:rsidR="00690456">
        <w:t xml:space="preserve"> </w:t>
      </w:r>
      <w:proofErr w:type="spellStart"/>
      <w:r w:rsidR="00690456">
        <w:t>certain</w:t>
      </w:r>
      <w:proofErr w:type="spellEnd"/>
      <w:r w:rsidR="00690456">
        <w:t xml:space="preserve"> </w:t>
      </w:r>
      <w:proofErr w:type="spellStart"/>
      <w:r w:rsidR="00690456">
        <w:t>receptors</w:t>
      </w:r>
      <w:proofErr w:type="spellEnd"/>
      <w:r w:rsidR="00690456">
        <w:t xml:space="preserve"> </w:t>
      </w:r>
      <w:proofErr w:type="spellStart"/>
      <w:r w:rsidR="00690456">
        <w:t>can</w:t>
      </w:r>
      <w:proofErr w:type="spellEnd"/>
      <w:r>
        <w:t xml:space="preserve"> lead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decrease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of receptors. </w:t>
      </w:r>
      <w:proofErr w:type="spellStart"/>
      <w:r>
        <w:t>That’s</w:t>
      </w:r>
      <w:proofErr w:type="spellEnd"/>
      <w:r>
        <w:t xml:space="preserve"> </w:t>
      </w:r>
      <w:proofErr w:type="spellStart"/>
      <w:r>
        <w:t>why</w:t>
      </w:r>
      <w:proofErr w:type="spellEnd"/>
      <w:r>
        <w:t xml:space="preserve">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drugs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lose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 </w:t>
      </w:r>
      <w:proofErr w:type="spellStart"/>
      <w:r>
        <w:t>long-term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. The </w:t>
      </w:r>
      <w:proofErr w:type="spellStart"/>
      <w:r>
        <w:t>name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mechanism</w:t>
      </w:r>
      <w:proofErr w:type="spellEnd"/>
      <w:r>
        <w:t xml:space="preserve"> is down-</w:t>
      </w:r>
      <w:proofErr w:type="spellStart"/>
      <w:r>
        <w:t>regulation</w:t>
      </w:r>
      <w:proofErr w:type="spellEnd"/>
      <w:r>
        <w:t>.</w:t>
      </w:r>
      <w:r w:rsidR="00690456">
        <w:t xml:space="preserve"> </w:t>
      </w:r>
      <w:proofErr w:type="spellStart"/>
      <w:r w:rsidR="00296591">
        <w:rPr>
          <w:rStyle w:val="osctagsystem"/>
        </w:rPr>
        <w:t>Similarly</w:t>
      </w:r>
      <w:proofErr w:type="spellEnd"/>
      <w:r w:rsidR="00296591">
        <w:rPr>
          <w:rStyle w:val="osctagsystem"/>
        </w:rPr>
        <w:t xml:space="preserve"> </w:t>
      </w:r>
      <w:r w:rsidR="00690456">
        <w:t xml:space="preserve">a </w:t>
      </w:r>
      <w:proofErr w:type="spellStart"/>
      <w:r w:rsidR="00690456">
        <w:t>lack</w:t>
      </w:r>
      <w:proofErr w:type="spellEnd"/>
      <w:r w:rsidR="00690456">
        <w:t xml:space="preserve"> of </w:t>
      </w:r>
      <w:proofErr w:type="spellStart"/>
      <w:r w:rsidR="00690456">
        <w:t>certain</w:t>
      </w:r>
      <w:proofErr w:type="spellEnd"/>
      <w:r w:rsidR="00690456">
        <w:t xml:space="preserve"> </w:t>
      </w:r>
      <w:proofErr w:type="spellStart"/>
      <w:r w:rsidR="00690456">
        <w:t>neurotransmitters</w:t>
      </w:r>
      <w:proofErr w:type="spellEnd"/>
      <w:r w:rsidR="00690456">
        <w:t xml:space="preserve"> </w:t>
      </w:r>
      <w:proofErr w:type="spellStart"/>
      <w:r w:rsidR="00690456">
        <w:t>can</w:t>
      </w:r>
      <w:proofErr w:type="spellEnd"/>
      <w:r w:rsidR="00690456">
        <w:t xml:space="preserve"> </w:t>
      </w:r>
      <w:proofErr w:type="spellStart"/>
      <w:r w:rsidR="00690456">
        <w:t>motivate</w:t>
      </w:r>
      <w:proofErr w:type="spellEnd"/>
      <w:r w:rsidR="00690456">
        <w:t xml:space="preserve"> </w:t>
      </w:r>
      <w:proofErr w:type="spellStart"/>
      <w:r w:rsidR="00690456">
        <w:t>neurons</w:t>
      </w:r>
      <w:proofErr w:type="spellEnd"/>
      <w:r w:rsidR="00690456">
        <w:t xml:space="preserve"> </w:t>
      </w:r>
      <w:proofErr w:type="spellStart"/>
      <w:r w:rsidR="00690456">
        <w:t>to</w:t>
      </w:r>
      <w:proofErr w:type="spellEnd"/>
      <w:r w:rsidR="00690456">
        <w:t xml:space="preserve"> </w:t>
      </w:r>
      <w:proofErr w:type="spellStart"/>
      <w:r w:rsidR="00690456">
        <w:t>produce</w:t>
      </w:r>
      <w:proofErr w:type="spellEnd"/>
      <w:r w:rsidR="00690456">
        <w:t xml:space="preserve"> more </w:t>
      </w:r>
      <w:proofErr w:type="spellStart"/>
      <w:r w:rsidR="00690456">
        <w:t>receptors</w:t>
      </w:r>
      <w:proofErr w:type="spellEnd"/>
      <w:r w:rsidR="00690456">
        <w:t xml:space="preserve"> </w:t>
      </w:r>
      <w:proofErr w:type="spellStart"/>
      <w:r w:rsidR="00690456">
        <w:t>making</w:t>
      </w:r>
      <w:proofErr w:type="spellEnd"/>
      <w:r w:rsidR="00690456">
        <w:t xml:space="preserve"> </w:t>
      </w:r>
      <w:proofErr w:type="spellStart"/>
      <w:r w:rsidR="00690456">
        <w:t>the</w:t>
      </w:r>
      <w:proofErr w:type="spellEnd"/>
      <w:r w:rsidR="00690456">
        <w:t xml:space="preserve"> PS neuron </w:t>
      </w:r>
      <w:proofErr w:type="spellStart"/>
      <w:r w:rsidR="00690456">
        <w:t>hypersensitive</w:t>
      </w:r>
      <w:proofErr w:type="spellEnd"/>
      <w:r w:rsidR="00690456">
        <w:t xml:space="preserve">. </w:t>
      </w:r>
      <w:proofErr w:type="spellStart"/>
      <w:r w:rsidR="00690456">
        <w:t>This</w:t>
      </w:r>
      <w:proofErr w:type="spellEnd"/>
      <w:r w:rsidR="00690456">
        <w:t xml:space="preserve"> </w:t>
      </w:r>
      <w:proofErr w:type="spellStart"/>
      <w:r w:rsidR="00690456">
        <w:t>mechanism</w:t>
      </w:r>
      <w:proofErr w:type="spellEnd"/>
      <w:r w:rsidR="00690456">
        <w:t xml:space="preserve"> </w:t>
      </w:r>
      <w:r w:rsidR="00AF1585">
        <w:t xml:space="preserve">is </w:t>
      </w:r>
      <w:proofErr w:type="spellStart"/>
      <w:r w:rsidR="00690456">
        <w:t>called</w:t>
      </w:r>
      <w:proofErr w:type="spellEnd"/>
      <w:r w:rsidR="00690456">
        <w:t xml:space="preserve"> </w:t>
      </w:r>
      <w:proofErr w:type="spellStart"/>
      <w:r w:rsidR="00690456">
        <w:t>up-regulation</w:t>
      </w:r>
      <w:proofErr w:type="spellEnd"/>
      <w:r w:rsidR="00037011">
        <w:t>.</w:t>
      </w:r>
    </w:p>
    <w:p w:rsidR="00037011" w:rsidRDefault="00037011">
      <w:proofErr w:type="spellStart"/>
      <w:r>
        <w:t>Some</w:t>
      </w:r>
      <w:proofErr w:type="spellEnd"/>
      <w:r>
        <w:t xml:space="preserve"> </w:t>
      </w:r>
      <w:proofErr w:type="spellStart"/>
      <w:r>
        <w:t>unc</w:t>
      </w:r>
      <w:r w:rsidR="00AF1585">
        <w:t>o</w:t>
      </w:r>
      <w:r>
        <w:t>nventional</w:t>
      </w:r>
      <w:proofErr w:type="spellEnd"/>
      <w:r>
        <w:t xml:space="preserve"> </w:t>
      </w:r>
      <w:proofErr w:type="spellStart"/>
      <w:r>
        <w:t>neurotransmitters</w:t>
      </w:r>
      <w:proofErr w:type="spellEnd"/>
      <w:r w:rsidR="00C45B45">
        <w:t xml:space="preserve"> (</w:t>
      </w:r>
      <w:proofErr w:type="spellStart"/>
      <w:r w:rsidR="00C45B45">
        <w:t>e.g</w:t>
      </w:r>
      <w:proofErr w:type="spellEnd"/>
      <w:r w:rsidR="00C45B45">
        <w:t xml:space="preserve">. </w:t>
      </w:r>
      <w:proofErr w:type="spellStart"/>
      <w:r w:rsidR="00C45B45">
        <w:t>anandamide</w:t>
      </w:r>
      <w:proofErr w:type="spellEnd"/>
      <w:r w:rsidR="00C45B45">
        <w:t xml:space="preserve"> and </w:t>
      </w:r>
      <w:proofErr w:type="spellStart"/>
      <w:r w:rsidR="00C45B45">
        <w:t>nitric</w:t>
      </w:r>
      <w:proofErr w:type="spellEnd"/>
      <w:r w:rsidR="00C45B45">
        <w:t xml:space="preserve"> </w:t>
      </w:r>
      <w:proofErr w:type="spellStart"/>
      <w:r w:rsidR="00C45B45">
        <w:t>oxide</w:t>
      </w:r>
      <w:proofErr w:type="spellEnd"/>
      <w:r w:rsidR="00C45B45">
        <w:t>)</w:t>
      </w:r>
      <w:r>
        <w:t xml:space="preserve"> </w:t>
      </w:r>
      <w:proofErr w:type="spellStart"/>
      <w:r w:rsidR="00C45B45">
        <w:t>can</w:t>
      </w:r>
      <w:proofErr w:type="spellEnd"/>
      <w:r w:rsidR="00C45B45">
        <w:t xml:space="preserve"> </w:t>
      </w:r>
      <w:proofErr w:type="spellStart"/>
      <w:r w:rsidR="00C45B45">
        <w:t>also</w:t>
      </w:r>
      <w:proofErr w:type="spellEnd"/>
      <w:r w:rsidR="00C45B45">
        <w:t xml:space="preserve"> </w:t>
      </w:r>
      <w:proofErr w:type="spellStart"/>
      <w:r w:rsidR="00C45B45">
        <w:t>change</w:t>
      </w:r>
      <w:proofErr w:type="spellEnd"/>
      <w:r w:rsidR="00C45B45">
        <w:t xml:space="preserve"> </w:t>
      </w:r>
      <w:proofErr w:type="spellStart"/>
      <w:r w:rsidR="00C45B45">
        <w:t>the</w:t>
      </w:r>
      <w:proofErr w:type="spellEnd"/>
      <w:r w:rsidR="00C45B45">
        <w:t xml:space="preserve"> </w:t>
      </w:r>
      <w:proofErr w:type="spellStart"/>
      <w:r w:rsidR="00C45B45">
        <w:t>synaptic</w:t>
      </w:r>
      <w:proofErr w:type="spellEnd"/>
      <w:r w:rsidR="00C45B45">
        <w:t xml:space="preserve"> </w:t>
      </w:r>
      <w:proofErr w:type="spellStart"/>
      <w:r w:rsidR="00C45B45">
        <w:t>transmission</w:t>
      </w:r>
      <w:proofErr w:type="spellEnd"/>
      <w:r w:rsidR="00C45B45">
        <w:t xml:space="preserve">, </w:t>
      </w:r>
      <w:proofErr w:type="spellStart"/>
      <w:r w:rsidR="00C45B45">
        <w:t>signalling</w:t>
      </w:r>
      <w:proofErr w:type="spellEnd"/>
      <w:r w:rsidR="00C45B45">
        <w:t xml:space="preserve"> </w:t>
      </w:r>
      <w:proofErr w:type="spellStart"/>
      <w:r w:rsidR="00C45B45">
        <w:t>from</w:t>
      </w:r>
      <w:proofErr w:type="spellEnd"/>
      <w:r w:rsidR="00C45B45">
        <w:t xml:space="preserve"> </w:t>
      </w:r>
      <w:proofErr w:type="spellStart"/>
      <w:r w:rsidR="00C45B45">
        <w:t>the</w:t>
      </w:r>
      <w:proofErr w:type="spellEnd"/>
      <w:r w:rsidR="00C45B45">
        <w:t xml:space="preserve"> </w:t>
      </w:r>
      <w:proofErr w:type="spellStart"/>
      <w:r w:rsidR="00C45B45">
        <w:t>postsynaptic</w:t>
      </w:r>
      <w:proofErr w:type="spellEnd"/>
      <w:r w:rsidR="00C45B45">
        <w:t xml:space="preserve"> </w:t>
      </w:r>
      <w:proofErr w:type="spellStart"/>
      <w:r w:rsidR="00C45B45">
        <w:t>cell</w:t>
      </w:r>
      <w:proofErr w:type="spellEnd"/>
      <w:r w:rsidR="00C45B45">
        <w:t xml:space="preserve"> </w:t>
      </w:r>
      <w:proofErr w:type="spellStart"/>
      <w:r w:rsidR="00C45B45">
        <w:t>to</w:t>
      </w:r>
      <w:proofErr w:type="spellEnd"/>
      <w:r w:rsidR="00C45B45">
        <w:t xml:space="preserve"> </w:t>
      </w:r>
      <w:proofErr w:type="spellStart"/>
      <w:r w:rsidR="00C45B45">
        <w:t>the</w:t>
      </w:r>
      <w:proofErr w:type="spellEnd"/>
      <w:r w:rsidR="00C45B45">
        <w:t xml:space="preserve"> </w:t>
      </w:r>
      <w:proofErr w:type="spellStart"/>
      <w:r w:rsidR="00C45B45">
        <w:t>presynaptic</w:t>
      </w:r>
      <w:proofErr w:type="spellEnd"/>
      <w:r w:rsidR="00C45B45">
        <w:t xml:space="preserve"> </w:t>
      </w:r>
      <w:proofErr w:type="spellStart"/>
      <w:r w:rsidR="00C45B45">
        <w:t>cell</w:t>
      </w:r>
      <w:proofErr w:type="spellEnd"/>
      <w:r w:rsidR="00C45B45">
        <w:t xml:space="preserve"> </w:t>
      </w:r>
      <w:proofErr w:type="spellStart"/>
      <w:r w:rsidR="00C45B45">
        <w:t>via</w:t>
      </w:r>
      <w:proofErr w:type="spellEnd"/>
      <w:r w:rsidR="00C45B45">
        <w:t xml:space="preserve"> </w:t>
      </w:r>
      <w:proofErr w:type="spellStart"/>
      <w:r w:rsidR="00C45B45">
        <w:t>retrograde</w:t>
      </w:r>
      <w:proofErr w:type="spellEnd"/>
      <w:r w:rsidR="00C45B45">
        <w:t xml:space="preserve"> </w:t>
      </w:r>
      <w:proofErr w:type="spellStart"/>
      <w:r w:rsidR="00C45B45">
        <w:t>synaptic</w:t>
      </w:r>
      <w:proofErr w:type="spellEnd"/>
      <w:r w:rsidR="00C45B45">
        <w:t xml:space="preserve"> </w:t>
      </w:r>
      <w:proofErr w:type="spellStart"/>
      <w:r w:rsidR="00C45B45">
        <w:t>mechanism</w:t>
      </w:r>
      <w:proofErr w:type="spellEnd"/>
      <w:r w:rsidR="00C45B45">
        <w:t xml:space="preserve">. </w:t>
      </w:r>
      <w:proofErr w:type="spellStart"/>
      <w:r w:rsidR="00C45B45">
        <w:t>Endocannabinoids</w:t>
      </w:r>
      <w:proofErr w:type="spellEnd"/>
      <w:r w:rsidR="00C45B45">
        <w:t xml:space="preserve"> </w:t>
      </w:r>
      <w:proofErr w:type="spellStart"/>
      <w:r w:rsidR="00C45B45">
        <w:t>regulate</w:t>
      </w:r>
      <w:proofErr w:type="spellEnd"/>
      <w:r w:rsidR="00C45B45">
        <w:t xml:space="preserve"> GABA </w:t>
      </w:r>
      <w:proofErr w:type="spellStart"/>
      <w:r w:rsidR="00C45B45">
        <w:t>release</w:t>
      </w:r>
      <w:proofErr w:type="spellEnd"/>
      <w:r w:rsidR="00C45B45">
        <w:t xml:space="preserve"> </w:t>
      </w:r>
      <w:proofErr w:type="spellStart"/>
      <w:r w:rsidR="00C45B45">
        <w:t>at</w:t>
      </w:r>
      <w:proofErr w:type="spellEnd"/>
      <w:r w:rsidR="00C45B45">
        <w:t xml:space="preserve"> </w:t>
      </w:r>
      <w:proofErr w:type="spellStart"/>
      <w:r w:rsidR="00C45B45">
        <w:t>certain</w:t>
      </w:r>
      <w:proofErr w:type="spellEnd"/>
      <w:r w:rsidR="00C45B45">
        <w:t xml:space="preserve"> </w:t>
      </w:r>
      <w:proofErr w:type="spellStart"/>
      <w:r w:rsidR="00C45B45">
        <w:t>inhibitory</w:t>
      </w:r>
      <w:proofErr w:type="spellEnd"/>
      <w:r w:rsidR="00C45B45">
        <w:t xml:space="preserve"> </w:t>
      </w:r>
      <w:proofErr w:type="spellStart"/>
      <w:r w:rsidR="00C45B45">
        <w:t>synapses</w:t>
      </w:r>
      <w:proofErr w:type="spellEnd"/>
      <w:r w:rsidR="00C45B45">
        <w:t xml:space="preserve"> </w:t>
      </w:r>
      <w:proofErr w:type="spellStart"/>
      <w:r w:rsidR="00C45B45">
        <w:t>by</w:t>
      </w:r>
      <w:proofErr w:type="spellEnd"/>
      <w:r w:rsidR="00C45B45">
        <w:t xml:space="preserve"> </w:t>
      </w:r>
      <w:proofErr w:type="spellStart"/>
      <w:r w:rsidR="005A367A">
        <w:t>bin</w:t>
      </w:r>
      <w:r w:rsidR="00C45B45">
        <w:t>ding</w:t>
      </w:r>
      <w:proofErr w:type="spellEnd"/>
      <w:r w:rsidR="00C45B45">
        <w:t xml:space="preserve"> </w:t>
      </w:r>
      <w:proofErr w:type="spellStart"/>
      <w:r w:rsidR="00C45B45">
        <w:t>to</w:t>
      </w:r>
      <w:proofErr w:type="spellEnd"/>
      <w:r w:rsidR="00C45B45">
        <w:t xml:space="preserve"> CB1 </w:t>
      </w:r>
      <w:proofErr w:type="spellStart"/>
      <w:r w:rsidR="00C45B45">
        <w:t>receptors</w:t>
      </w:r>
      <w:proofErr w:type="spellEnd"/>
      <w:r w:rsidR="00C45B45">
        <w:t xml:space="preserve"> </w:t>
      </w:r>
      <w:proofErr w:type="spellStart"/>
      <w:r w:rsidR="00C45B45">
        <w:t>locat</w:t>
      </w:r>
      <w:bookmarkStart w:id="0" w:name="_GoBack"/>
      <w:bookmarkEnd w:id="0"/>
      <w:r w:rsidR="00C45B45">
        <w:t>ed</w:t>
      </w:r>
      <w:proofErr w:type="spellEnd"/>
      <w:r w:rsidR="00C45B45">
        <w:t xml:space="preserve"> in </w:t>
      </w:r>
      <w:proofErr w:type="spellStart"/>
      <w:r w:rsidR="00C45B45">
        <w:t>the</w:t>
      </w:r>
      <w:proofErr w:type="spellEnd"/>
      <w:r w:rsidR="00C45B45">
        <w:t xml:space="preserve"> </w:t>
      </w:r>
      <w:proofErr w:type="spellStart"/>
      <w:r w:rsidR="00C45B45">
        <w:t>presynaptic</w:t>
      </w:r>
      <w:proofErr w:type="spellEnd"/>
      <w:r w:rsidR="00C45B45">
        <w:t xml:space="preserve"> </w:t>
      </w:r>
      <w:proofErr w:type="spellStart"/>
      <w:r w:rsidR="00C45B45">
        <w:t>membrane</w:t>
      </w:r>
      <w:proofErr w:type="spellEnd"/>
      <w:r w:rsidR="00C45B45">
        <w:t>.</w:t>
      </w:r>
      <w:r w:rsidR="005A367A">
        <w:t xml:space="preserve"> </w:t>
      </w:r>
    </w:p>
    <w:p w:rsidR="00696FD8" w:rsidRPr="00D07617" w:rsidRDefault="00696FD8">
      <w:pPr>
        <w:rPr>
          <w:i/>
          <w:iCs/>
        </w:rPr>
      </w:pPr>
      <w:proofErr w:type="spellStart"/>
      <w:r w:rsidRPr="00D07617">
        <w:rPr>
          <w:i/>
          <w:iCs/>
        </w:rPr>
        <w:t>Sources</w:t>
      </w:r>
      <w:proofErr w:type="spellEnd"/>
      <w:r w:rsidRPr="00D07617">
        <w:rPr>
          <w:i/>
          <w:iCs/>
        </w:rPr>
        <w:t>:</w:t>
      </w:r>
    </w:p>
    <w:p w:rsidR="00696FD8" w:rsidRPr="00D07617" w:rsidRDefault="00696FD8" w:rsidP="00D07617">
      <w:pPr>
        <w:spacing w:after="0"/>
        <w:rPr>
          <w:rFonts w:cstheme="minorHAnsi"/>
          <w:sz w:val="18"/>
          <w:szCs w:val="18"/>
        </w:rPr>
      </w:pPr>
      <w:r>
        <w:tab/>
      </w:r>
      <w:r w:rsidRPr="00D07617">
        <w:rPr>
          <w:rFonts w:cstheme="minorHAnsi"/>
          <w:sz w:val="18"/>
          <w:szCs w:val="18"/>
        </w:rPr>
        <w:t xml:space="preserve">DALE PURVES, GEORGE J. AUGUSTINE,(…) - </w:t>
      </w:r>
      <w:proofErr w:type="spellStart"/>
      <w:r w:rsidRPr="00D07617">
        <w:rPr>
          <w:rFonts w:cstheme="minorHAnsi"/>
          <w:sz w:val="18"/>
          <w:szCs w:val="18"/>
        </w:rPr>
        <w:t>Neuroscience</w:t>
      </w:r>
      <w:proofErr w:type="spellEnd"/>
    </w:p>
    <w:p w:rsidR="00696FD8" w:rsidRPr="00D07617" w:rsidRDefault="00696FD8" w:rsidP="00D07617">
      <w:pPr>
        <w:spacing w:after="0"/>
        <w:rPr>
          <w:rFonts w:cstheme="minorHAnsi"/>
          <w:sz w:val="18"/>
          <w:szCs w:val="18"/>
        </w:rPr>
      </w:pPr>
      <w:r w:rsidRPr="00D07617">
        <w:rPr>
          <w:rFonts w:cstheme="minorHAnsi"/>
          <w:sz w:val="18"/>
          <w:szCs w:val="18"/>
        </w:rPr>
        <w:tab/>
      </w:r>
      <w:proofErr w:type="spellStart"/>
      <w:r w:rsidRPr="00D07617">
        <w:rPr>
          <w:rFonts w:cstheme="minorHAnsi"/>
          <w:sz w:val="18"/>
          <w:szCs w:val="18"/>
        </w:rPr>
        <w:t>Postsynaptic</w:t>
      </w:r>
      <w:proofErr w:type="spellEnd"/>
      <w:r w:rsidRPr="00D07617">
        <w:rPr>
          <w:rFonts w:cstheme="minorHAnsi"/>
          <w:sz w:val="18"/>
          <w:szCs w:val="18"/>
        </w:rPr>
        <w:t xml:space="preserve"> </w:t>
      </w:r>
      <w:proofErr w:type="spellStart"/>
      <w:r w:rsidRPr="00D07617">
        <w:rPr>
          <w:rFonts w:cstheme="minorHAnsi"/>
          <w:sz w:val="18"/>
          <w:szCs w:val="18"/>
        </w:rPr>
        <w:t>potential</w:t>
      </w:r>
      <w:proofErr w:type="spellEnd"/>
      <w:r w:rsidRPr="00D07617">
        <w:rPr>
          <w:rFonts w:cstheme="minorHAnsi"/>
          <w:sz w:val="18"/>
          <w:szCs w:val="18"/>
        </w:rPr>
        <w:t xml:space="preserve"> - </w:t>
      </w:r>
      <w:hyperlink r:id="rId5" w:history="1">
        <w:r w:rsidRPr="00D07617">
          <w:rPr>
            <w:rStyle w:val="Hiperhivatkozs"/>
            <w:rFonts w:cstheme="minorHAnsi"/>
            <w:sz w:val="18"/>
            <w:szCs w:val="18"/>
          </w:rPr>
          <w:t>https://www.britannica.com/science/postsynaptic-potential</w:t>
        </w:r>
      </w:hyperlink>
    </w:p>
    <w:p w:rsidR="00696FD8" w:rsidRPr="00D07617" w:rsidRDefault="00696FD8" w:rsidP="00D07617">
      <w:pPr>
        <w:spacing w:after="0"/>
        <w:ind w:firstLine="708"/>
        <w:rPr>
          <w:rFonts w:cstheme="minorHAnsi"/>
          <w:sz w:val="18"/>
          <w:szCs w:val="18"/>
        </w:rPr>
      </w:pPr>
      <w:proofErr w:type="spellStart"/>
      <w:r w:rsidRPr="00D07617">
        <w:rPr>
          <w:rFonts w:cstheme="minorHAnsi"/>
          <w:sz w:val="18"/>
          <w:szCs w:val="18"/>
        </w:rPr>
        <w:t>Liqun</w:t>
      </w:r>
      <w:proofErr w:type="spellEnd"/>
      <w:r w:rsidRPr="00D07617">
        <w:rPr>
          <w:rFonts w:cstheme="minorHAnsi"/>
          <w:sz w:val="18"/>
          <w:szCs w:val="18"/>
        </w:rPr>
        <w:t xml:space="preserve"> </w:t>
      </w:r>
      <w:proofErr w:type="spellStart"/>
      <w:r w:rsidRPr="00D07617">
        <w:rPr>
          <w:rFonts w:cstheme="minorHAnsi"/>
          <w:sz w:val="18"/>
          <w:szCs w:val="18"/>
        </w:rPr>
        <w:t>Luo</w:t>
      </w:r>
      <w:proofErr w:type="spellEnd"/>
      <w:r w:rsidRPr="00D07617">
        <w:rPr>
          <w:rFonts w:cstheme="minorHAnsi"/>
          <w:sz w:val="18"/>
          <w:szCs w:val="18"/>
        </w:rPr>
        <w:t xml:space="preserve"> – </w:t>
      </w:r>
      <w:proofErr w:type="spellStart"/>
      <w:r w:rsidRPr="00D07617">
        <w:rPr>
          <w:rFonts w:cstheme="minorHAnsi"/>
          <w:sz w:val="18"/>
          <w:szCs w:val="18"/>
        </w:rPr>
        <w:t>Principles</w:t>
      </w:r>
      <w:proofErr w:type="spellEnd"/>
      <w:r w:rsidRPr="00D07617">
        <w:rPr>
          <w:rFonts w:cstheme="minorHAnsi"/>
          <w:sz w:val="18"/>
          <w:szCs w:val="18"/>
        </w:rPr>
        <w:t xml:space="preserve"> of </w:t>
      </w:r>
      <w:proofErr w:type="spellStart"/>
      <w:r w:rsidRPr="00D07617">
        <w:rPr>
          <w:rFonts w:cstheme="minorHAnsi"/>
          <w:sz w:val="18"/>
          <w:szCs w:val="18"/>
        </w:rPr>
        <w:t>Neurobiology</w:t>
      </w:r>
      <w:proofErr w:type="spellEnd"/>
    </w:p>
    <w:p w:rsidR="00D07617" w:rsidRPr="00D07617" w:rsidRDefault="00696FD8" w:rsidP="00D07617">
      <w:pPr>
        <w:spacing w:after="0"/>
        <w:ind w:firstLine="708"/>
        <w:rPr>
          <w:rFonts w:cstheme="minorHAnsi"/>
          <w:sz w:val="18"/>
          <w:szCs w:val="18"/>
        </w:rPr>
      </w:pPr>
      <w:r w:rsidRPr="00D07617">
        <w:rPr>
          <w:rFonts w:cstheme="minorHAnsi"/>
          <w:sz w:val="18"/>
          <w:szCs w:val="18"/>
        </w:rPr>
        <w:t xml:space="preserve">Larry </w:t>
      </w:r>
      <w:proofErr w:type="spellStart"/>
      <w:r w:rsidRPr="00D07617">
        <w:rPr>
          <w:rFonts w:cstheme="minorHAnsi"/>
          <w:sz w:val="18"/>
          <w:szCs w:val="18"/>
        </w:rPr>
        <w:t>Squire</w:t>
      </w:r>
      <w:proofErr w:type="spellEnd"/>
      <w:r w:rsidRPr="00D07617">
        <w:rPr>
          <w:rFonts w:cstheme="minorHAnsi"/>
          <w:sz w:val="18"/>
          <w:szCs w:val="18"/>
        </w:rPr>
        <w:t xml:space="preserve">, Darwin Berg, (…) – </w:t>
      </w:r>
      <w:proofErr w:type="spellStart"/>
      <w:r w:rsidRPr="00D07617">
        <w:rPr>
          <w:rFonts w:cstheme="minorHAnsi"/>
          <w:sz w:val="18"/>
          <w:szCs w:val="18"/>
        </w:rPr>
        <w:t>Fundamental</w:t>
      </w:r>
      <w:proofErr w:type="spellEnd"/>
      <w:r w:rsidRPr="00D07617">
        <w:rPr>
          <w:rFonts w:cstheme="minorHAnsi"/>
          <w:sz w:val="18"/>
          <w:szCs w:val="18"/>
        </w:rPr>
        <w:t xml:space="preserve"> </w:t>
      </w:r>
      <w:proofErr w:type="spellStart"/>
      <w:r w:rsidRPr="00D07617">
        <w:rPr>
          <w:rFonts w:cstheme="minorHAnsi"/>
          <w:sz w:val="18"/>
          <w:szCs w:val="18"/>
        </w:rPr>
        <w:t>Neuroscience</w:t>
      </w:r>
      <w:proofErr w:type="spellEnd"/>
    </w:p>
    <w:p w:rsidR="00696FD8" w:rsidRDefault="00696FD8" w:rsidP="00D07617">
      <w:pPr>
        <w:spacing w:after="0"/>
        <w:ind w:firstLine="708"/>
        <w:rPr>
          <w:rFonts w:cstheme="minorHAnsi"/>
          <w:sz w:val="18"/>
          <w:szCs w:val="18"/>
        </w:rPr>
      </w:pPr>
      <w:proofErr w:type="spellStart"/>
      <w:r w:rsidRPr="00D07617">
        <w:rPr>
          <w:rFonts w:cstheme="minorHAnsi"/>
          <w:sz w:val="18"/>
          <w:szCs w:val="18"/>
        </w:rPr>
        <w:t>Synapses</w:t>
      </w:r>
      <w:proofErr w:type="spellEnd"/>
      <w:r w:rsidRPr="00D07617">
        <w:rPr>
          <w:rFonts w:cstheme="minorHAnsi"/>
          <w:sz w:val="18"/>
          <w:szCs w:val="18"/>
        </w:rPr>
        <w:t xml:space="preserve"> and </w:t>
      </w:r>
      <w:proofErr w:type="spellStart"/>
      <w:r w:rsidRPr="00D07617">
        <w:rPr>
          <w:rFonts w:cstheme="minorHAnsi"/>
          <w:sz w:val="18"/>
          <w:szCs w:val="18"/>
        </w:rPr>
        <w:t>Neurotransmission</w:t>
      </w:r>
      <w:proofErr w:type="spellEnd"/>
      <w:r w:rsidRPr="00D07617">
        <w:rPr>
          <w:rFonts w:cstheme="minorHAnsi"/>
          <w:sz w:val="18"/>
          <w:szCs w:val="18"/>
        </w:rPr>
        <w:t xml:space="preserve"> - </w:t>
      </w:r>
      <w:hyperlink r:id="rId6" w:history="1">
        <w:r w:rsidR="00887435" w:rsidRPr="003F51E2">
          <w:rPr>
            <w:rStyle w:val="Hiperhivatkozs"/>
            <w:rFonts w:cstheme="minorHAnsi"/>
            <w:sz w:val="18"/>
            <w:szCs w:val="18"/>
          </w:rPr>
          <w:t>http://learntech.uwe.ac.uk/synapsesNeuro/Default.aspx?pageid=1918</w:t>
        </w:r>
      </w:hyperlink>
    </w:p>
    <w:p w:rsidR="00887435" w:rsidRPr="00887435" w:rsidRDefault="00887435" w:rsidP="00887435">
      <w:pPr>
        <w:spacing w:after="0"/>
        <w:ind w:left="720"/>
        <w:rPr>
          <w:rFonts w:cstheme="minorHAnsi"/>
          <w:sz w:val="18"/>
          <w:szCs w:val="18"/>
        </w:rPr>
      </w:pPr>
      <w:proofErr w:type="spellStart"/>
      <w:r w:rsidRPr="00887435">
        <w:rPr>
          <w:rFonts w:cstheme="minorHAnsi"/>
          <w:sz w:val="18"/>
          <w:szCs w:val="18"/>
        </w:rPr>
        <w:t>Basics</w:t>
      </w:r>
      <w:proofErr w:type="spellEnd"/>
      <w:r w:rsidRPr="00887435">
        <w:rPr>
          <w:rFonts w:cstheme="minorHAnsi"/>
          <w:sz w:val="18"/>
          <w:szCs w:val="18"/>
        </w:rPr>
        <w:t xml:space="preserve"> of </w:t>
      </w:r>
      <w:proofErr w:type="spellStart"/>
      <w:r w:rsidRPr="00887435">
        <w:rPr>
          <w:rFonts w:cstheme="minorHAnsi"/>
          <w:sz w:val="18"/>
          <w:szCs w:val="18"/>
        </w:rPr>
        <w:t>Neurobiology</w:t>
      </w:r>
      <w:proofErr w:type="spellEnd"/>
      <w:r w:rsidRPr="00887435">
        <w:rPr>
          <w:rFonts w:cstheme="minorHAnsi"/>
          <w:sz w:val="18"/>
          <w:szCs w:val="18"/>
        </w:rPr>
        <w:t xml:space="preserve"> </w:t>
      </w:r>
      <w:proofErr w:type="spellStart"/>
      <w:r w:rsidRPr="00887435">
        <w:rPr>
          <w:rFonts w:cstheme="minorHAnsi"/>
          <w:sz w:val="18"/>
          <w:szCs w:val="18"/>
        </w:rPr>
        <w:t>lecture</w:t>
      </w:r>
      <w:proofErr w:type="spellEnd"/>
      <w:r w:rsidRPr="00887435">
        <w:rPr>
          <w:rFonts w:cstheme="minorHAnsi"/>
          <w:sz w:val="18"/>
          <w:szCs w:val="18"/>
        </w:rPr>
        <w:t xml:space="preserve"> </w:t>
      </w:r>
      <w:proofErr w:type="spellStart"/>
      <w:r w:rsidRPr="00887435">
        <w:rPr>
          <w:rFonts w:cstheme="minorHAnsi"/>
          <w:sz w:val="18"/>
          <w:szCs w:val="18"/>
        </w:rPr>
        <w:t>slides</w:t>
      </w:r>
      <w:proofErr w:type="spellEnd"/>
    </w:p>
    <w:p w:rsidR="00887435" w:rsidRPr="00D07617" w:rsidRDefault="00887435" w:rsidP="00D07617">
      <w:pPr>
        <w:spacing w:after="0"/>
        <w:ind w:firstLine="708"/>
        <w:rPr>
          <w:rFonts w:cstheme="minorHAnsi"/>
          <w:sz w:val="18"/>
          <w:szCs w:val="18"/>
        </w:rPr>
      </w:pPr>
    </w:p>
    <w:sectPr w:rsidR="00887435" w:rsidRPr="00D07617" w:rsidSect="00696F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7B30B2"/>
    <w:multiLevelType w:val="hybridMultilevel"/>
    <w:tmpl w:val="B35C6AC2"/>
    <w:lvl w:ilvl="0" w:tplc="00900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E01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98D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088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A46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669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4E5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3A4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F4AC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A51"/>
    <w:rsid w:val="00011F95"/>
    <w:rsid w:val="00037011"/>
    <w:rsid w:val="00060A97"/>
    <w:rsid w:val="00193E8A"/>
    <w:rsid w:val="002407C6"/>
    <w:rsid w:val="00296591"/>
    <w:rsid w:val="003B3A51"/>
    <w:rsid w:val="003C518D"/>
    <w:rsid w:val="005A367A"/>
    <w:rsid w:val="0061094F"/>
    <w:rsid w:val="00647A31"/>
    <w:rsid w:val="00690456"/>
    <w:rsid w:val="006918A3"/>
    <w:rsid w:val="00696FD8"/>
    <w:rsid w:val="00703A24"/>
    <w:rsid w:val="008427DC"/>
    <w:rsid w:val="00887435"/>
    <w:rsid w:val="00A214DF"/>
    <w:rsid w:val="00AF1585"/>
    <w:rsid w:val="00C45B45"/>
    <w:rsid w:val="00C60843"/>
    <w:rsid w:val="00D07617"/>
    <w:rsid w:val="00E87F96"/>
    <w:rsid w:val="00EF4ACD"/>
    <w:rsid w:val="00F013F1"/>
    <w:rsid w:val="00F4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1509E"/>
  <w15:chartTrackingRefBased/>
  <w15:docId w15:val="{9B2C1F52-F1FF-40CE-BF66-6F8098BFF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696F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96FD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96FD8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uiPriority w:val="9"/>
    <w:rsid w:val="00696FD8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696FD8"/>
    <w:rPr>
      <w:color w:val="954F72" w:themeColor="followedHyperlink"/>
      <w:u w:val="single"/>
    </w:rPr>
  </w:style>
  <w:style w:type="character" w:customStyle="1" w:styleId="osctagsystem">
    <w:name w:val="osc_tag_system"/>
    <w:basedOn w:val="Bekezdsalapbettpusa"/>
    <w:rsid w:val="00296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85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arntech.uwe.ac.uk/synapsesNeuro/Default.aspx?pageid=1918" TargetMode="External"/><Relationship Id="rId5" Type="http://schemas.openxmlformats.org/officeDocument/2006/relationships/hyperlink" Target="https://www.britannica.com/science/postsynaptic-potenti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1</Pages>
  <Words>546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EDU_SOGG_7522@sulid.hu</dc:creator>
  <cp:keywords/>
  <dc:description/>
  <cp:lastModifiedBy>EDU_SOGG_7522@sulid.hu</cp:lastModifiedBy>
  <cp:revision>5</cp:revision>
  <dcterms:created xsi:type="dcterms:W3CDTF">2019-10-01T18:25:00Z</dcterms:created>
  <dcterms:modified xsi:type="dcterms:W3CDTF">2019-10-02T21:29:00Z</dcterms:modified>
</cp:coreProperties>
</file>