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2230" w14:textId="5F05A016" w:rsidR="007648CB" w:rsidRDefault="002C0C88" w:rsidP="00E15310">
      <w:pPr>
        <w:spacing w:after="0"/>
        <w:rPr>
          <w:sz w:val="24"/>
          <w:szCs w:val="24"/>
        </w:rPr>
      </w:pPr>
      <w:proofErr w:type="spellStart"/>
      <w:r w:rsidRPr="002B4A3D">
        <w:rPr>
          <w:b/>
          <w:bCs/>
          <w:sz w:val="24"/>
          <w:szCs w:val="24"/>
        </w:rPr>
        <w:t>Organ</w:t>
      </w:r>
      <w:proofErr w:type="spellEnd"/>
      <w:r w:rsidRPr="002B4A3D">
        <w:rPr>
          <w:b/>
          <w:bCs/>
          <w:sz w:val="24"/>
          <w:szCs w:val="24"/>
        </w:rPr>
        <w:t xml:space="preserve"> </w:t>
      </w:r>
      <w:proofErr w:type="spellStart"/>
      <w:r w:rsidRPr="002B4A3D">
        <w:rPr>
          <w:b/>
          <w:bCs/>
          <w:sz w:val="24"/>
          <w:szCs w:val="24"/>
        </w:rPr>
        <w:t>systems</w:t>
      </w:r>
      <w:proofErr w:type="spellEnd"/>
      <w:r w:rsidRPr="002B4A3D">
        <w:rPr>
          <w:b/>
          <w:bCs/>
          <w:sz w:val="24"/>
          <w:szCs w:val="24"/>
        </w:rPr>
        <w:t xml:space="preserve"> </w:t>
      </w:r>
      <w:proofErr w:type="spellStart"/>
      <w:r w:rsidRPr="002B4A3D">
        <w:rPr>
          <w:b/>
          <w:bCs/>
          <w:sz w:val="24"/>
          <w:szCs w:val="24"/>
        </w:rPr>
        <w:t>developed</w:t>
      </w:r>
      <w:proofErr w:type="spellEnd"/>
      <w:r w:rsidRPr="002B4A3D">
        <w:rPr>
          <w:b/>
          <w:bCs/>
          <w:sz w:val="24"/>
          <w:szCs w:val="24"/>
        </w:rPr>
        <w:t xml:space="preserve"> and </w:t>
      </w:r>
      <w:proofErr w:type="spellStart"/>
      <w:r w:rsidRPr="002B4A3D">
        <w:rPr>
          <w:b/>
          <w:bCs/>
          <w:sz w:val="24"/>
          <w:szCs w:val="24"/>
        </w:rPr>
        <w:t>the</w:t>
      </w:r>
      <w:proofErr w:type="spellEnd"/>
      <w:r w:rsidRPr="002B4A3D">
        <w:rPr>
          <w:b/>
          <w:bCs/>
          <w:sz w:val="24"/>
          <w:szCs w:val="24"/>
        </w:rPr>
        <w:t xml:space="preserve"> service </w:t>
      </w:r>
      <w:proofErr w:type="spellStart"/>
      <w:r w:rsidRPr="002B4A3D">
        <w:rPr>
          <w:b/>
          <w:bCs/>
          <w:sz w:val="24"/>
          <w:szCs w:val="24"/>
        </w:rPr>
        <w:t>provided</w:t>
      </w:r>
      <w:proofErr w:type="spellEnd"/>
      <w:r w:rsidRPr="002B4A3D">
        <w:rPr>
          <w:b/>
          <w:bCs/>
          <w:sz w:val="24"/>
          <w:szCs w:val="24"/>
        </w:rPr>
        <w:t xml:space="preserve"> </w:t>
      </w:r>
      <w:proofErr w:type="spellStart"/>
      <w:r w:rsidRPr="002B4A3D">
        <w:rPr>
          <w:b/>
          <w:bCs/>
          <w:sz w:val="24"/>
          <w:szCs w:val="24"/>
        </w:rPr>
        <w:t>by</w:t>
      </w:r>
      <w:proofErr w:type="spellEnd"/>
      <w:r w:rsidRPr="002B4A3D">
        <w:rPr>
          <w:b/>
          <w:bCs/>
          <w:sz w:val="24"/>
          <w:szCs w:val="24"/>
        </w:rPr>
        <w:t xml:space="preserve"> </w:t>
      </w:r>
      <w:proofErr w:type="spellStart"/>
      <w:r w:rsidRPr="002B4A3D">
        <w:rPr>
          <w:b/>
          <w:bCs/>
          <w:sz w:val="24"/>
          <w:szCs w:val="24"/>
        </w:rPr>
        <w:t>them</w:t>
      </w:r>
      <w:proofErr w:type="spellEnd"/>
      <w:r w:rsidRPr="002B4A3D">
        <w:rPr>
          <w:b/>
          <w:bCs/>
          <w:sz w:val="24"/>
          <w:szCs w:val="24"/>
        </w:rPr>
        <w:t xml:space="preserve"> </w:t>
      </w:r>
      <w:proofErr w:type="spellStart"/>
      <w:r w:rsidRPr="002B4A3D">
        <w:rPr>
          <w:b/>
          <w:bCs/>
          <w:sz w:val="24"/>
          <w:szCs w:val="24"/>
        </w:rPr>
        <w:t>to</w:t>
      </w:r>
      <w:proofErr w:type="spellEnd"/>
      <w:r w:rsidRPr="002B4A3D">
        <w:rPr>
          <w:b/>
          <w:bCs/>
          <w:sz w:val="24"/>
          <w:szCs w:val="24"/>
        </w:rPr>
        <w:t xml:space="preserve"> </w:t>
      </w:r>
      <w:proofErr w:type="spellStart"/>
      <w:r w:rsidRPr="002B4A3D">
        <w:rPr>
          <w:b/>
          <w:bCs/>
          <w:sz w:val="24"/>
          <w:szCs w:val="24"/>
        </w:rPr>
        <w:t>ensure</w:t>
      </w:r>
      <w:proofErr w:type="spellEnd"/>
      <w:r w:rsidRPr="002B4A3D">
        <w:rPr>
          <w:b/>
          <w:bCs/>
          <w:sz w:val="24"/>
          <w:szCs w:val="24"/>
        </w:rPr>
        <w:t xml:space="preserve"> </w:t>
      </w:r>
      <w:proofErr w:type="spellStart"/>
      <w:r w:rsidRPr="002B4A3D">
        <w:rPr>
          <w:b/>
          <w:bCs/>
          <w:sz w:val="24"/>
          <w:szCs w:val="24"/>
        </w:rPr>
        <w:t>lifetime</w:t>
      </w:r>
      <w:proofErr w:type="spellEnd"/>
      <w:r w:rsidRPr="002B4A3D">
        <w:rPr>
          <w:b/>
          <w:bCs/>
          <w:sz w:val="24"/>
          <w:szCs w:val="24"/>
        </w:rPr>
        <w:t xml:space="preserve"> </w:t>
      </w:r>
      <w:proofErr w:type="spellStart"/>
      <w:r w:rsidRPr="002B4A3D">
        <w:rPr>
          <w:b/>
          <w:bCs/>
          <w:sz w:val="24"/>
          <w:szCs w:val="24"/>
        </w:rPr>
        <w:t>survival</w:t>
      </w:r>
      <w:proofErr w:type="spellEnd"/>
      <w:r w:rsidRPr="002B4A3D">
        <w:rPr>
          <w:b/>
          <w:bCs/>
          <w:sz w:val="24"/>
          <w:szCs w:val="24"/>
        </w:rPr>
        <w:t xml:space="preserve"> of </w:t>
      </w:r>
      <w:r w:rsidR="005A5C21">
        <w:rPr>
          <w:b/>
          <w:bCs/>
          <w:sz w:val="24"/>
          <w:szCs w:val="24"/>
        </w:rPr>
        <w:t>„</w:t>
      </w:r>
      <w:proofErr w:type="spellStart"/>
      <w:r w:rsidRPr="002B4A3D">
        <w:rPr>
          <w:b/>
          <w:bCs/>
          <w:sz w:val="24"/>
          <w:szCs w:val="24"/>
        </w:rPr>
        <w:t>our</w:t>
      </w:r>
      <w:proofErr w:type="spellEnd"/>
      <w:r w:rsidRPr="002B4A3D">
        <w:rPr>
          <w:b/>
          <w:bCs/>
          <w:sz w:val="24"/>
          <w:szCs w:val="24"/>
        </w:rPr>
        <w:t xml:space="preserve"> mind</w:t>
      </w:r>
      <w:r w:rsidRPr="00507448">
        <w:rPr>
          <w:sz w:val="24"/>
          <w:szCs w:val="24"/>
        </w:rPr>
        <w:t>”</w:t>
      </w:r>
    </w:p>
    <w:p w14:paraId="2ABE2231" w14:textId="77777777" w:rsidR="009305A6" w:rsidRPr="00507448" w:rsidRDefault="009305A6">
      <w:pPr>
        <w:rPr>
          <w:sz w:val="24"/>
          <w:szCs w:val="24"/>
        </w:rPr>
      </w:pPr>
    </w:p>
    <w:p w14:paraId="2ABE2232" w14:textId="742A91FB" w:rsidR="002C0C88" w:rsidRPr="00507448" w:rsidRDefault="002C0C88" w:rsidP="008B0664">
      <w:pPr>
        <w:spacing w:line="360" w:lineRule="auto"/>
        <w:ind w:firstLine="284"/>
        <w:jc w:val="both"/>
        <w:rPr>
          <w:rFonts w:cs="Arial"/>
          <w:sz w:val="24"/>
          <w:szCs w:val="24"/>
          <w:shd w:val="clear" w:color="auto" w:fill="FFFFFF"/>
        </w:rPr>
      </w:pPr>
      <w:r w:rsidRPr="00507448">
        <w:rPr>
          <w:rFonts w:cs="Arial"/>
          <w:sz w:val="24"/>
          <w:szCs w:val="24"/>
          <w:shd w:val="clear" w:color="auto" w:fill="FFFFFF"/>
        </w:rPr>
        <w:t xml:space="preserve">The human body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consists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of a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number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organ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systems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that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carry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out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specific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functions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necessary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for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everyday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survival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for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maintaining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our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living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despite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permanently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changing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conditions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. The human mind is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responsible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for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our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thoughts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feelings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memory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storage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general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perception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world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. The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anatomical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site of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our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mind is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highly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evol</w:t>
      </w:r>
      <w:r w:rsidR="00A660EE" w:rsidRPr="00507448">
        <w:rPr>
          <w:rFonts w:cs="Arial"/>
          <w:sz w:val="24"/>
          <w:szCs w:val="24"/>
          <w:shd w:val="clear" w:color="auto" w:fill="FFFFFF"/>
        </w:rPr>
        <w:t>ved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nervous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consisting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two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parts. The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central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nervous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includes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brain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1D75F3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1D75F3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spinal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cord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. The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peripheral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nervous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consists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cranial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spinal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nerves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that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connect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every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other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part of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body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with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central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nervous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>.</w:t>
      </w:r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This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complicated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structure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ensures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activity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body's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main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control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center,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receiving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sending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signals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other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organs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through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neuronal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signals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through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circulating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hormones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. The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nervous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12AB2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112AB2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controls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r w:rsidR="003457E6" w:rsidRPr="00507448">
        <w:rPr>
          <w:rFonts w:cs="Arial"/>
          <w:sz w:val="24"/>
          <w:szCs w:val="24"/>
          <w:shd w:val="clear" w:color="auto" w:fill="FFFFFF"/>
        </w:rPr>
        <w:t>and co-</w:t>
      </w:r>
      <w:proofErr w:type="spellStart"/>
      <w:r w:rsidR="003457E6" w:rsidRPr="00507448">
        <w:rPr>
          <w:rFonts w:cs="Arial"/>
          <w:sz w:val="24"/>
          <w:szCs w:val="24"/>
          <w:shd w:val="clear" w:color="auto" w:fill="FFFFFF"/>
        </w:rPr>
        <w:t>ordinates</w:t>
      </w:r>
      <w:proofErr w:type="spellEnd"/>
      <w:r w:rsidR="003457E6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both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voluntary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action</w:t>
      </w:r>
      <w:r w:rsidR="003457E6" w:rsidRPr="00507448">
        <w:rPr>
          <w:rFonts w:cs="Arial"/>
          <w:sz w:val="24"/>
          <w:szCs w:val="24"/>
          <w:shd w:val="clear" w:color="auto" w:fill="FFFFFF"/>
        </w:rPr>
        <w:t>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(like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conscious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movement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) and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involuntary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660EE" w:rsidRPr="00507448">
        <w:rPr>
          <w:rFonts w:cs="Arial"/>
          <w:sz w:val="24"/>
          <w:szCs w:val="24"/>
          <w:shd w:val="clear" w:color="auto" w:fill="FFFFFF"/>
        </w:rPr>
        <w:t>actions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(like </w:t>
      </w:r>
      <w:r w:rsidR="003457E6" w:rsidRPr="00507448">
        <w:rPr>
          <w:rFonts w:cs="Arial"/>
          <w:sz w:val="24"/>
          <w:szCs w:val="24"/>
          <w:shd w:val="clear" w:color="auto" w:fill="FFFFFF"/>
        </w:rPr>
        <w:t>reflexes</w:t>
      </w:r>
      <w:r w:rsidR="00A660EE" w:rsidRPr="00507448">
        <w:rPr>
          <w:rFonts w:cs="Arial"/>
          <w:sz w:val="24"/>
          <w:szCs w:val="24"/>
          <w:shd w:val="clear" w:color="auto" w:fill="FFFFFF"/>
        </w:rPr>
        <w:t>)</w:t>
      </w:r>
      <w:r w:rsidR="003457E6"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3457E6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3457E6" w:rsidRPr="00507448">
        <w:rPr>
          <w:rFonts w:cs="Arial"/>
          <w:sz w:val="24"/>
          <w:szCs w:val="24"/>
          <w:shd w:val="clear" w:color="auto" w:fill="FFFFFF"/>
        </w:rPr>
        <w:t xml:space="preserve"> bo</w:t>
      </w:r>
      <w:r w:rsidR="00A660EE" w:rsidRPr="00507448">
        <w:rPr>
          <w:rFonts w:cs="Arial"/>
          <w:sz w:val="24"/>
          <w:szCs w:val="24"/>
          <w:shd w:val="clear" w:color="auto" w:fill="FFFFFF"/>
        </w:rPr>
        <w:t>dy</w:t>
      </w:r>
      <w:r w:rsidR="003457E6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3457E6" w:rsidRPr="00507448">
        <w:rPr>
          <w:rFonts w:cs="Arial"/>
          <w:sz w:val="24"/>
          <w:szCs w:val="24"/>
          <w:shd w:val="clear" w:color="auto" w:fill="FFFFFF"/>
        </w:rPr>
        <w:t>while</w:t>
      </w:r>
      <w:proofErr w:type="spellEnd"/>
      <w:r w:rsidR="003457E6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3457E6" w:rsidRPr="00507448">
        <w:rPr>
          <w:rFonts w:cs="Arial"/>
          <w:sz w:val="24"/>
          <w:szCs w:val="24"/>
          <w:shd w:val="clear" w:color="auto" w:fill="FFFFFF"/>
        </w:rPr>
        <w:t>adapting</w:t>
      </w:r>
      <w:proofErr w:type="spellEnd"/>
      <w:r w:rsidR="003457E6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3457E6" w:rsidRPr="00507448">
        <w:rPr>
          <w:rFonts w:cs="Arial"/>
          <w:sz w:val="24"/>
          <w:szCs w:val="24"/>
          <w:shd w:val="clear" w:color="auto" w:fill="FFFFFF"/>
        </w:rPr>
        <w:t>reacting</w:t>
      </w:r>
      <w:proofErr w:type="spellEnd"/>
      <w:r w:rsidR="00A660EE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3457E6" w:rsidRPr="00507448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3457E6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3457E6" w:rsidRPr="00507448">
        <w:rPr>
          <w:rFonts w:cs="Arial"/>
          <w:sz w:val="24"/>
          <w:szCs w:val="24"/>
          <w:shd w:val="clear" w:color="auto" w:fill="FFFFFF"/>
        </w:rPr>
        <w:t>environmental</w:t>
      </w:r>
      <w:proofErr w:type="spellEnd"/>
      <w:r w:rsidR="003457E6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3457E6" w:rsidRPr="00507448">
        <w:rPr>
          <w:rFonts w:cs="Arial"/>
          <w:sz w:val="24"/>
          <w:szCs w:val="24"/>
          <w:shd w:val="clear" w:color="auto" w:fill="FFFFFF"/>
        </w:rPr>
        <w:t>stimuli</w:t>
      </w:r>
      <w:proofErr w:type="spellEnd"/>
      <w:r w:rsidR="003457E6" w:rsidRPr="00507448">
        <w:rPr>
          <w:rFonts w:cs="Arial"/>
          <w:sz w:val="24"/>
          <w:szCs w:val="24"/>
          <w:shd w:val="clear" w:color="auto" w:fill="FFFFFF"/>
        </w:rPr>
        <w:t>.</w:t>
      </w:r>
      <w:r w:rsidR="00CC0ABE" w:rsidRPr="00CC0ABE">
        <w:rPr>
          <w:rFonts w:cs="Arial"/>
          <w:sz w:val="24"/>
          <w:szCs w:val="24"/>
          <w:shd w:val="clear" w:color="auto" w:fill="FFFFFF"/>
        </w:rPr>
        <w:t xml:space="preserve"> </w:t>
      </w:r>
      <w:r w:rsidR="00CC0ABE">
        <w:rPr>
          <w:rFonts w:cs="Arial"/>
          <w:sz w:val="24"/>
          <w:szCs w:val="24"/>
          <w:shd w:val="clear" w:color="auto" w:fill="FFFFFF"/>
        </w:rPr>
        <w:t xml:space="preserve">The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nervous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itself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is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on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top of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all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organ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systems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while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regulating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and co-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ordinating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their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functions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but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depending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on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all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them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at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a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time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. The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highest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human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mental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abilities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(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thinking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memory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learning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language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imagination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etc.)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are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linked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brain’s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intact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activity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that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needs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lifelong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support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on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physical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biochemical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level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from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all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organ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systems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CC0ABE">
        <w:rPr>
          <w:rFonts w:cs="Arial"/>
          <w:sz w:val="24"/>
          <w:szCs w:val="24"/>
          <w:shd w:val="clear" w:color="auto" w:fill="FFFFFF"/>
        </w:rPr>
        <w:t>our</w:t>
      </w:r>
      <w:proofErr w:type="spellEnd"/>
      <w:r w:rsidR="00CC0ABE">
        <w:rPr>
          <w:rFonts w:cs="Arial"/>
          <w:sz w:val="24"/>
          <w:szCs w:val="24"/>
          <w:shd w:val="clear" w:color="auto" w:fill="FFFFFF"/>
        </w:rPr>
        <w:t xml:space="preserve"> body.</w:t>
      </w:r>
    </w:p>
    <w:p w14:paraId="2ABE2233" w14:textId="71A8A39C" w:rsidR="00507448" w:rsidRDefault="005342E2" w:rsidP="00882EDA">
      <w:pPr>
        <w:spacing w:line="360" w:lineRule="auto"/>
        <w:ind w:firstLine="284"/>
        <w:jc w:val="both"/>
        <w:rPr>
          <w:rFonts w:cs="Arial"/>
          <w:sz w:val="24"/>
          <w:szCs w:val="24"/>
          <w:shd w:val="clear" w:color="auto" w:fill="FFFFFF"/>
        </w:rPr>
      </w:pPr>
      <w:r w:rsidRPr="00507448">
        <w:rPr>
          <w:rFonts w:cs="Arial"/>
          <w:sz w:val="24"/>
          <w:szCs w:val="24"/>
          <w:shd w:val="clear" w:color="auto" w:fill="FFFFFF"/>
        </w:rPr>
        <w:t xml:space="preserve">The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physical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shelter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brain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is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provided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by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skeletal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muscular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that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both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form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a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defense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line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against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outer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world’s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traumas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and</w:t>
      </w:r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help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adapt</w:t>
      </w:r>
      <w:r w:rsidR="00873BBA" w:rsidRPr="00507448">
        <w:rPr>
          <w:rFonts w:cs="Arial"/>
          <w:sz w:val="24"/>
          <w:szCs w:val="24"/>
          <w:shd w:val="clear" w:color="auto" w:fill="FFFFFF"/>
        </w:rPr>
        <w:t>ion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507448">
        <w:rPr>
          <w:rFonts w:cs="Arial"/>
          <w:sz w:val="24"/>
          <w:szCs w:val="24"/>
          <w:shd w:val="clear" w:color="auto" w:fill="FFFFFF"/>
        </w:rPr>
        <w:t>i</w:t>
      </w:r>
      <w:r w:rsidR="00E44D24" w:rsidRPr="00507448">
        <w:rPr>
          <w:rFonts w:cs="Arial"/>
          <w:sz w:val="24"/>
          <w:szCs w:val="24"/>
          <w:shd w:val="clear" w:color="auto" w:fill="FFFFFF"/>
        </w:rPr>
        <w:t>t</w:t>
      </w:r>
      <w:proofErr w:type="spellEnd"/>
      <w:r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by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movements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. The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essential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nutrients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fluid</w:t>
      </w:r>
      <w:r w:rsidR="002A7DE9">
        <w:rPr>
          <w:rFonts w:cs="Arial"/>
          <w:sz w:val="24"/>
          <w:szCs w:val="24"/>
          <w:shd w:val="clear" w:color="auto" w:fill="FFFFFF"/>
        </w:rPr>
        <w:t>s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electrolytes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vitamins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oxygen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are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transported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by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circulatory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nerve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cells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>,</w:t>
      </w:r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after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having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been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absorbed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by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4D2547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4D254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digest</w:t>
      </w:r>
      <w:r w:rsidR="004D2547" w:rsidRPr="00507448">
        <w:rPr>
          <w:rFonts w:cs="Arial"/>
          <w:sz w:val="24"/>
          <w:szCs w:val="24"/>
          <w:shd w:val="clear" w:color="auto" w:fill="FFFFFF"/>
        </w:rPr>
        <w:t>ive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4D2547" w:rsidRPr="00507448">
        <w:rPr>
          <w:rFonts w:cs="Arial"/>
          <w:sz w:val="24"/>
          <w:szCs w:val="24"/>
          <w:shd w:val="clear" w:color="auto" w:fill="FFFFFF"/>
        </w:rPr>
        <w:t>taken</w:t>
      </w:r>
      <w:proofErr w:type="spellEnd"/>
      <w:r w:rsidR="004D2547" w:rsidRPr="00507448">
        <w:rPr>
          <w:rFonts w:cs="Arial"/>
          <w:sz w:val="24"/>
          <w:szCs w:val="24"/>
          <w:shd w:val="clear" w:color="auto" w:fill="FFFFFF"/>
        </w:rPr>
        <w:t xml:space="preserve"> in</w:t>
      </w:r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by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4D2547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4D254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respiratory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.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Brain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is</w:t>
      </w:r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exceedingly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sensitive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lack</w:t>
      </w:r>
      <w:proofErr w:type="spellEnd"/>
      <w:r w:rsidR="00E44D24"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E44D24" w:rsidRPr="00507448">
        <w:rPr>
          <w:rFonts w:cs="Arial"/>
          <w:sz w:val="24"/>
          <w:szCs w:val="24"/>
          <w:shd w:val="clear" w:color="auto" w:fill="FFFFFF"/>
        </w:rPr>
        <w:t>them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. </w:t>
      </w:r>
      <w:r w:rsidR="0034308A">
        <w:rPr>
          <w:rFonts w:cs="Arial"/>
          <w:sz w:val="24"/>
          <w:szCs w:val="24"/>
          <w:shd w:val="clear" w:color="auto" w:fill="FFFFFF"/>
        </w:rPr>
        <w:t xml:space="preserve">For </w:t>
      </w:r>
      <w:proofErr w:type="spellStart"/>
      <w:r w:rsidR="0034308A">
        <w:rPr>
          <w:rFonts w:cs="Arial"/>
          <w:sz w:val="24"/>
          <w:szCs w:val="24"/>
          <w:shd w:val="clear" w:color="auto" w:fill="FFFFFF"/>
        </w:rPr>
        <w:t>example</w:t>
      </w:r>
      <w:proofErr w:type="spellEnd"/>
      <w:r w:rsidR="0034308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34308A">
        <w:rPr>
          <w:rFonts w:cs="Arial"/>
          <w:sz w:val="24"/>
          <w:szCs w:val="24"/>
          <w:shd w:val="clear" w:color="auto" w:fill="FFFFFF"/>
        </w:rPr>
        <w:t>some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brain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cells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start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dying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less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than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5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minutes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after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their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oxygen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73BBA" w:rsidRPr="00507448">
        <w:rPr>
          <w:rFonts w:cs="Arial"/>
          <w:sz w:val="24"/>
          <w:szCs w:val="24"/>
          <w:shd w:val="clear" w:color="auto" w:fill="FFFFFF"/>
        </w:rPr>
        <w:t>supply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4B0694">
        <w:rPr>
          <w:rFonts w:cs="Arial"/>
          <w:sz w:val="24"/>
          <w:szCs w:val="24"/>
          <w:shd w:val="clear" w:color="auto" w:fill="FFFFFF"/>
        </w:rPr>
        <w:t>expire</w:t>
      </w:r>
      <w:r w:rsidR="00AB1BD4">
        <w:rPr>
          <w:rFonts w:cs="Arial"/>
          <w:sz w:val="24"/>
          <w:szCs w:val="24"/>
          <w:shd w:val="clear" w:color="auto" w:fill="FFFFFF"/>
        </w:rPr>
        <w:t>s</w:t>
      </w:r>
      <w:proofErr w:type="spellEnd"/>
      <w:r w:rsidR="00873BBA" w:rsidRPr="00507448">
        <w:rPr>
          <w:rFonts w:cs="Arial"/>
          <w:sz w:val="24"/>
          <w:szCs w:val="24"/>
          <w:shd w:val="clear" w:color="auto" w:fill="FFFFFF"/>
        </w:rPr>
        <w:t xml:space="preserve">. </w:t>
      </w:r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The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removal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waste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products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and CO</w:t>
      </w:r>
      <w:r w:rsidR="00A715DF" w:rsidRPr="00507448">
        <w:rPr>
          <w:rFonts w:cs="Arial"/>
          <w:sz w:val="24"/>
          <w:szCs w:val="24"/>
          <w:shd w:val="clear" w:color="auto" w:fill="FFFFFF"/>
          <w:vertAlign w:val="subscript"/>
        </w:rPr>
        <w:t>2</w:t>
      </w:r>
      <w:r w:rsidR="004D254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4D2547" w:rsidRPr="00507448">
        <w:rPr>
          <w:rFonts w:cs="Arial"/>
          <w:sz w:val="24"/>
          <w:szCs w:val="24"/>
          <w:shd w:val="clear" w:color="auto" w:fill="FFFFFF"/>
        </w:rPr>
        <w:t>from</w:t>
      </w:r>
      <w:proofErr w:type="spellEnd"/>
      <w:r w:rsidR="004D254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4D2547" w:rsidRPr="00507448">
        <w:rPr>
          <w:rFonts w:cs="Arial"/>
          <w:sz w:val="24"/>
          <w:szCs w:val="24"/>
          <w:shd w:val="clear" w:color="auto" w:fill="FFFFFF"/>
        </w:rPr>
        <w:t>cells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  <w:vertAlign w:val="subscript"/>
        </w:rPr>
        <w:t xml:space="preserve"> </w:t>
      </w:r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is of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same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importance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this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is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also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provided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by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circulatory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715DF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involving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also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urinary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as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part of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visceral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organs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, and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respiratory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too</w:t>
      </w:r>
      <w:proofErr w:type="spellEnd"/>
      <w:r w:rsidR="00A715DF" w:rsidRPr="00507448">
        <w:rPr>
          <w:rFonts w:cs="Arial"/>
          <w:sz w:val="24"/>
          <w:szCs w:val="24"/>
          <w:shd w:val="clear" w:color="auto" w:fill="FFFFFF"/>
        </w:rPr>
        <w:t xml:space="preserve">. </w:t>
      </w:r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The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homeostasis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F13D77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F13D77" w:rsidRPr="00507448">
        <w:rPr>
          <w:rFonts w:cs="Arial"/>
          <w:sz w:val="24"/>
          <w:szCs w:val="24"/>
          <w:shd w:val="clear" w:color="auto" w:fill="FFFFFF"/>
        </w:rPr>
        <w:t xml:space="preserve"> body</w:t>
      </w:r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means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r w:rsidR="00507448" w:rsidRPr="00507448">
        <w:rPr>
          <w:rFonts w:ascii="Arial" w:hAnsi="Arial" w:cs="Arial"/>
          <w:sz w:val="14"/>
          <w:szCs w:val="14"/>
          <w:shd w:val="clear" w:color="auto" w:fill="FFFFFF"/>
        </w:rPr>
        <w:t> 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steady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internal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physical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biochemical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conditions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including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body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temperature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, fluid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balance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>, pH-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value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electrolytes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blood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sugar-level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etc. The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regulation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homeostasis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involves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not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only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visceral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systems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but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507448" w:rsidRPr="00507448">
        <w:rPr>
          <w:rFonts w:ascii="Arial" w:hAnsi="Arial" w:cs="Arial"/>
          <w:sz w:val="16"/>
          <w:szCs w:val="16"/>
          <w:shd w:val="clear" w:color="auto" w:fill="FFFFFF"/>
        </w:rPr>
        <w:t> </w:t>
      </w:r>
      <w:proofErr w:type="spellStart"/>
      <w:r w:rsidR="00507448" w:rsidRPr="00507448">
        <w:rPr>
          <w:sz w:val="24"/>
          <w:szCs w:val="24"/>
        </w:rPr>
        <w:fldChar w:fldCharType="begin"/>
      </w:r>
      <w:r w:rsidR="00507448" w:rsidRPr="00507448">
        <w:rPr>
          <w:sz w:val="24"/>
          <w:szCs w:val="24"/>
        </w:rPr>
        <w:instrText xml:space="preserve"> HYPERLINK "https://www.livescience.com/26496-endocrine-system.html" </w:instrText>
      </w:r>
      <w:r w:rsidR="00507448" w:rsidRPr="00507448">
        <w:rPr>
          <w:sz w:val="24"/>
          <w:szCs w:val="24"/>
        </w:rPr>
        <w:fldChar w:fldCharType="separate"/>
      </w:r>
      <w:r w:rsidR="00507448" w:rsidRPr="00507448">
        <w:rPr>
          <w:rStyle w:val="Hiperhivatkozs"/>
          <w:rFonts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endocrine</w:t>
      </w:r>
      <w:proofErr w:type="spellEnd"/>
      <w:r w:rsidR="00507448" w:rsidRPr="00507448">
        <w:rPr>
          <w:rStyle w:val="Hiperhivatkozs"/>
          <w:rFonts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07448" w:rsidRPr="00507448">
        <w:rPr>
          <w:rStyle w:val="Hiperhivatkozs"/>
          <w:rFonts w:cs="Arial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system</w:t>
      </w:r>
      <w:proofErr w:type="spellEnd"/>
      <w:r w:rsidR="00507448" w:rsidRPr="00507448">
        <w:rPr>
          <w:sz w:val="24"/>
          <w:szCs w:val="24"/>
        </w:rPr>
        <w:fldChar w:fldCharType="end"/>
      </w:r>
      <w:r w:rsidR="00507448" w:rsidRPr="00507448">
        <w:rPr>
          <w:rFonts w:cs="Arial"/>
          <w:sz w:val="24"/>
          <w:szCs w:val="24"/>
          <w:shd w:val="clear" w:color="auto" w:fill="FFFFFF"/>
        </w:rPr>
        <w:t> 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too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that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secrete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hormones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into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blood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regulating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various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bodily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functions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such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as</w:t>
      </w:r>
      <w:proofErr w:type="spellEnd"/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metabolism</w:t>
      </w:r>
      <w:proofErr w:type="spellEnd"/>
      <w:r w:rsidR="00507448">
        <w:rPr>
          <w:rFonts w:cs="Arial"/>
          <w:sz w:val="24"/>
          <w:szCs w:val="24"/>
          <w:shd w:val="clear" w:color="auto" w:fill="FFFFFF"/>
        </w:rPr>
        <w:t xml:space="preserve"> and</w:t>
      </w:r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507448" w:rsidRPr="00507448">
        <w:rPr>
          <w:rFonts w:cs="Arial"/>
          <w:sz w:val="24"/>
          <w:szCs w:val="24"/>
          <w:shd w:val="clear" w:color="auto" w:fill="FFFFFF"/>
        </w:rPr>
        <w:t>growth</w:t>
      </w:r>
      <w:proofErr w:type="spellEnd"/>
      <w:r w:rsidR="00507448">
        <w:rPr>
          <w:rFonts w:cs="Arial"/>
          <w:sz w:val="24"/>
          <w:szCs w:val="24"/>
          <w:shd w:val="clear" w:color="auto" w:fill="FFFFFF"/>
        </w:rPr>
        <w:t>.</w:t>
      </w:r>
      <w:r w:rsidR="00507448" w:rsidRPr="00507448">
        <w:rPr>
          <w:rFonts w:cs="Arial"/>
          <w:sz w:val="24"/>
          <w:szCs w:val="24"/>
          <w:shd w:val="clear" w:color="auto" w:fill="FFFFFF"/>
        </w:rPr>
        <w:t xml:space="preserve"> </w:t>
      </w:r>
      <w:r w:rsidR="008A0D7E">
        <w:rPr>
          <w:rFonts w:cs="Arial"/>
          <w:sz w:val="24"/>
          <w:szCs w:val="24"/>
          <w:shd w:val="clear" w:color="auto" w:fill="FFFFFF"/>
        </w:rPr>
        <w:t xml:space="preserve">The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immune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lymphatic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help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fight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infections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maintain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the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fluid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balance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during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lymphatic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circulation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. The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system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special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senses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is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essential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adaptation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to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environment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via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perception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of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different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8A0D7E">
        <w:rPr>
          <w:rFonts w:cs="Arial"/>
          <w:sz w:val="24"/>
          <w:szCs w:val="24"/>
          <w:shd w:val="clear" w:color="auto" w:fill="FFFFFF"/>
        </w:rPr>
        <w:t>stimuli</w:t>
      </w:r>
      <w:proofErr w:type="spellEnd"/>
      <w:r w:rsidR="008A0D7E">
        <w:rPr>
          <w:rFonts w:cs="Arial"/>
          <w:sz w:val="24"/>
          <w:szCs w:val="24"/>
          <w:shd w:val="clear" w:color="auto" w:fill="FFFFFF"/>
        </w:rPr>
        <w:t>.</w:t>
      </w:r>
    </w:p>
    <w:p w14:paraId="575B26EC" w14:textId="77777777" w:rsidR="00E15310" w:rsidRPr="00E15310" w:rsidRDefault="00E15310" w:rsidP="00D80E20">
      <w:pPr>
        <w:spacing w:after="0" w:line="240" w:lineRule="auto"/>
        <w:jc w:val="both"/>
        <w:rPr>
          <w:rFonts w:cs="Arial"/>
          <w:color w:val="000000" w:themeColor="text1"/>
          <w:shd w:val="clear" w:color="auto" w:fill="FFFFFF"/>
        </w:rPr>
      </w:pPr>
      <w:bookmarkStart w:id="0" w:name="_GoBack"/>
      <w:bookmarkEnd w:id="0"/>
      <w:proofErr w:type="spellStart"/>
      <w:r w:rsidRPr="00E15310">
        <w:rPr>
          <w:rFonts w:cs="Arial"/>
          <w:color w:val="000000" w:themeColor="text1"/>
          <w:shd w:val="clear" w:color="auto" w:fill="FFFFFF"/>
        </w:rPr>
        <w:t>References</w:t>
      </w:r>
      <w:proofErr w:type="spellEnd"/>
      <w:r w:rsidRPr="00E15310">
        <w:rPr>
          <w:rFonts w:cs="Arial"/>
          <w:color w:val="000000" w:themeColor="text1"/>
          <w:shd w:val="clear" w:color="auto" w:fill="FFFFFF"/>
        </w:rPr>
        <w:t>:</w:t>
      </w:r>
    </w:p>
    <w:p w14:paraId="4B4D2219" w14:textId="64CE3F31" w:rsidR="00E15310" w:rsidRPr="00E15310" w:rsidRDefault="00E15310" w:rsidP="00E1531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15310">
        <w:rPr>
          <w:rFonts w:cs="Arial"/>
          <w:color w:val="000000" w:themeColor="text1"/>
          <w:sz w:val="18"/>
          <w:szCs w:val="18"/>
          <w:shd w:val="clear" w:color="auto" w:fill="FFFFFF"/>
        </w:rPr>
        <w:t>https://www.livescience.com/37009-human-body.html</w:t>
      </w:r>
    </w:p>
    <w:p w14:paraId="2C09C62A" w14:textId="77777777" w:rsidR="00E15310" w:rsidRPr="00E15310" w:rsidRDefault="00E15310" w:rsidP="00E1531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15310"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https://biologydictionary.net/body-systems/ </w:t>
      </w:r>
    </w:p>
    <w:p w14:paraId="0923EF4D" w14:textId="13973CF2" w:rsidR="00E15310" w:rsidRPr="00E15310" w:rsidRDefault="00E15310" w:rsidP="00E1531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15310">
        <w:rPr>
          <w:rFonts w:cs="Arial"/>
          <w:color w:val="000000" w:themeColor="text1"/>
          <w:sz w:val="18"/>
          <w:szCs w:val="18"/>
          <w:shd w:val="clear" w:color="auto" w:fill="FFFFFF"/>
        </w:rPr>
        <w:t>https://opentextbc.ca/anatomyandphysiology/chapter/12-1-basic-structure-and-function-of-the-nervous-system/</w:t>
      </w:r>
    </w:p>
    <w:p w14:paraId="122257C3" w14:textId="1002C9C0" w:rsidR="00E15310" w:rsidRPr="00E15310" w:rsidRDefault="00E15310" w:rsidP="00E1531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15310">
        <w:rPr>
          <w:rFonts w:cs="Arial"/>
          <w:color w:val="000000" w:themeColor="text1"/>
          <w:sz w:val="18"/>
          <w:szCs w:val="18"/>
          <w:shd w:val="clear" w:color="auto" w:fill="FFFFFF"/>
        </w:rPr>
        <w:t>https://users.itk.ppke.hu/neurobiologia/2019-2020_SEMESTER_1/LECTURES/1.%20LECTUREE%20PDFs/Neurob_2.pdf</w:t>
      </w:r>
    </w:p>
    <w:p w14:paraId="4A8D915B" w14:textId="77777777" w:rsidR="00E15310" w:rsidRPr="00E15310" w:rsidRDefault="00E15310" w:rsidP="00E1531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 w:rsidRPr="00E15310">
        <w:rPr>
          <w:rFonts w:cs="Arial"/>
          <w:color w:val="000000" w:themeColor="text1"/>
          <w:sz w:val="18"/>
          <w:szCs w:val="18"/>
          <w:shd w:val="clear" w:color="auto" w:fill="FFFFFF"/>
        </w:rPr>
        <w:t>https://users.itk.ppke.hu/neurobiologia/2019-2020_SEMESTER_1/LECTURES/1.%20LECTUREE%20PDFs/Neurob_3.pdf</w:t>
      </w:r>
    </w:p>
    <w:sectPr w:rsidR="00E15310" w:rsidRPr="00E15310" w:rsidSect="00930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52D"/>
    <w:multiLevelType w:val="hybridMultilevel"/>
    <w:tmpl w:val="DA3852C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C88"/>
    <w:rsid w:val="00112AB2"/>
    <w:rsid w:val="001D75F3"/>
    <w:rsid w:val="002A7DE9"/>
    <w:rsid w:val="002B4A3D"/>
    <w:rsid w:val="002C0C88"/>
    <w:rsid w:val="0034308A"/>
    <w:rsid w:val="003457E6"/>
    <w:rsid w:val="003461AD"/>
    <w:rsid w:val="0039312C"/>
    <w:rsid w:val="00440708"/>
    <w:rsid w:val="004937F2"/>
    <w:rsid w:val="004B0694"/>
    <w:rsid w:val="004D2547"/>
    <w:rsid w:val="004D6FDF"/>
    <w:rsid w:val="00507448"/>
    <w:rsid w:val="005342E2"/>
    <w:rsid w:val="00582A5C"/>
    <w:rsid w:val="005A5C21"/>
    <w:rsid w:val="007648CB"/>
    <w:rsid w:val="00873BBA"/>
    <w:rsid w:val="00882EDA"/>
    <w:rsid w:val="008A0D7E"/>
    <w:rsid w:val="008B0664"/>
    <w:rsid w:val="009305A6"/>
    <w:rsid w:val="00A660EE"/>
    <w:rsid w:val="00A715DF"/>
    <w:rsid w:val="00AB1BD4"/>
    <w:rsid w:val="00BF1379"/>
    <w:rsid w:val="00CC0ABE"/>
    <w:rsid w:val="00D56F8D"/>
    <w:rsid w:val="00D80E20"/>
    <w:rsid w:val="00E15310"/>
    <w:rsid w:val="00E44D24"/>
    <w:rsid w:val="00F13D77"/>
    <w:rsid w:val="00F82CDF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2230"/>
  <w15:docId w15:val="{07705D08-97C3-436B-A3B5-AB709418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648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0744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1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Lilla Adravecz</cp:lastModifiedBy>
  <cp:revision>31</cp:revision>
  <dcterms:created xsi:type="dcterms:W3CDTF">2019-09-17T07:53:00Z</dcterms:created>
  <dcterms:modified xsi:type="dcterms:W3CDTF">2019-09-18T17:36:00Z</dcterms:modified>
</cp:coreProperties>
</file>