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enu8rg6b8719" w:id="0"/>
      <w:bookmarkEnd w:id="0"/>
      <w:r w:rsidDel="00000000" w:rsidR="00000000" w:rsidRPr="00000000">
        <w:rPr>
          <w:rtl w:val="0"/>
        </w:rPr>
        <w:t xml:space="preserve">18. tétel - FTP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1hw4cc8x7hgq" w:id="1"/>
      <w:bookmarkEnd w:id="1"/>
      <w:r w:rsidDel="00000000" w:rsidR="00000000" w:rsidRPr="00000000">
        <w:rPr>
          <w:rtl w:val="0"/>
        </w:rPr>
        <w:t xml:space="preserve">Bevezetés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File Transfer protocol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tartalomátvitel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ügyfél és kiszolgáló alapú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734050" cy="26162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61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nem kifejezetten biztonságos -&gt; SFTP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tu5deae2tq4o" w:id="2"/>
      <w:bookmarkEnd w:id="2"/>
      <w:r w:rsidDel="00000000" w:rsidR="00000000" w:rsidRPr="00000000">
        <w:rPr>
          <w:rtl w:val="0"/>
        </w:rPr>
        <w:t xml:space="preserve">Irányítás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szerverrel egy soros parancsokkal lehet kommunikálni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mindig be kell lépni a kapcsolathoz, ehhez azonosítás szükséges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USER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PASS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Egyéb fontos parancsok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LIST  - fájl listázás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ABOR - átvitel megszüntetése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RETR - fájl átmásolása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STOR - fájl feltöltése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QUIT - kapcsolat bontása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ftapf5dj37u5" w:id="3"/>
      <w:bookmarkEnd w:id="3"/>
      <w:r w:rsidDel="00000000" w:rsidR="00000000" w:rsidRPr="00000000">
        <w:rPr>
          <w:rtl w:val="0"/>
        </w:rPr>
        <w:t xml:space="preserve">Szerver válasz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xyz valami szöveg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1-5 ös “skála” sikertelenségi mérték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szöveg embernek, szám programnak szól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20-as portot használja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qq860lt7e7xc" w:id="4"/>
      <w:bookmarkEnd w:id="4"/>
      <w:r w:rsidDel="00000000" w:rsidR="00000000" w:rsidRPr="00000000">
        <w:rPr>
          <w:rtl w:val="0"/>
        </w:rPr>
        <w:t xml:space="preserve">Passzív és aktív FTP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Aktív FTP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biztonsági kockázat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közvetlen kommunikáció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kétirányú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PORT parancs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Passzív FTP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külön csatornán a kommunikáció és a fájlátvitel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PASV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x75s5nv0voms" w:id="5"/>
      <w:bookmarkEnd w:id="5"/>
      <w:r w:rsidDel="00000000" w:rsidR="00000000" w:rsidRPr="00000000">
        <w:rPr>
          <w:rtl w:val="0"/>
        </w:rPr>
        <w:t xml:space="preserve">Anonymous FTP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USER anonymous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PASS email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nyilvánosan olvasható fileok listája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