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Title"/>
        <w:numPr>
          <w:ilvl w:val="0"/>
          <w:numId w:val="3"/>
        </w:numPr>
        <w:ind w:left="720" w:hanging="360"/>
        <w:contextualSpacing w:val="1"/>
        <w:rPr>
          <w:u w:val="none"/>
        </w:rPr>
      </w:pPr>
      <w:bookmarkStart w:colFirst="0" w:colLast="0" w:name="_vxo940w0qt6f" w:id="0"/>
      <w:bookmarkEnd w:id="0"/>
      <w:r w:rsidDel="00000000" w:rsidR="00000000" w:rsidRPr="00000000">
        <w:rPr>
          <w:rtl w:val="0"/>
        </w:rPr>
        <w:t xml:space="preserve">tétel - ISO/OSI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knqow0kff1d9" w:id="1"/>
      <w:bookmarkEnd w:id="1"/>
      <w:r w:rsidDel="00000000" w:rsidR="00000000" w:rsidRPr="00000000">
        <w:rPr>
          <w:rtl w:val="0"/>
        </w:rPr>
        <w:t xml:space="preserve">Bevezető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Hálózati rétegek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sok különböző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egységesítés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s8ccnsuh23xw" w:id="2"/>
      <w:bookmarkEnd w:id="2"/>
      <w:r w:rsidDel="00000000" w:rsidR="00000000" w:rsidRPr="00000000">
        <w:rPr>
          <w:rtl w:val="0"/>
        </w:rPr>
        <w:t xml:space="preserve">OSI rétegek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csak ajánlás</w:t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1690688" cy="2636138"/>
            <wp:effectExtent b="0" l="0" r="0" t="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90688" cy="26361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Alkalmazási réteg</w:t>
      </w:r>
    </w:p>
    <w:p w:rsidR="00000000" w:rsidDel="00000000" w:rsidP="00000000" w:rsidRDefault="00000000" w:rsidRPr="00000000">
      <w:pPr>
        <w:numPr>
          <w:ilvl w:val="1"/>
          <w:numId w:val="5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pl. fájlátvitel, levelezés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Prezentációs réteg</w:t>
      </w:r>
    </w:p>
    <w:p w:rsidR="00000000" w:rsidDel="00000000" w:rsidP="00000000" w:rsidRDefault="00000000" w:rsidRPr="00000000">
      <w:pPr>
        <w:numPr>
          <w:ilvl w:val="1"/>
          <w:numId w:val="5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tömörítés/ titkosítás</w:t>
      </w:r>
    </w:p>
    <w:p w:rsidR="00000000" w:rsidDel="00000000" w:rsidP="00000000" w:rsidRDefault="00000000" w:rsidRPr="00000000">
      <w:pPr>
        <w:numPr>
          <w:ilvl w:val="1"/>
          <w:numId w:val="5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Manapság összevonva az elsővel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Session</w:t>
      </w:r>
    </w:p>
    <w:p w:rsidR="00000000" w:rsidDel="00000000" w:rsidP="00000000" w:rsidRDefault="00000000" w:rsidRPr="00000000">
      <w:pPr>
        <w:numPr>
          <w:ilvl w:val="1"/>
          <w:numId w:val="5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kapcsolat felépítés/bontás</w:t>
      </w:r>
    </w:p>
    <w:p w:rsidR="00000000" w:rsidDel="00000000" w:rsidP="00000000" w:rsidRDefault="00000000" w:rsidRPr="00000000">
      <w:pPr>
        <w:numPr>
          <w:ilvl w:val="1"/>
          <w:numId w:val="5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Manapság összevonva a negyedikkel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Transzport</w:t>
      </w:r>
    </w:p>
    <w:p w:rsidR="00000000" w:rsidDel="00000000" w:rsidP="00000000" w:rsidRDefault="00000000" w:rsidRPr="00000000">
      <w:pPr>
        <w:numPr>
          <w:ilvl w:val="1"/>
          <w:numId w:val="5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hibamentesítés, csomagok rendezése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Hálózati</w:t>
      </w:r>
    </w:p>
    <w:p w:rsidR="00000000" w:rsidDel="00000000" w:rsidP="00000000" w:rsidRDefault="00000000" w:rsidRPr="00000000">
      <w:pPr>
        <w:numPr>
          <w:ilvl w:val="1"/>
          <w:numId w:val="5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útvonalkeresés, routing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Adatkapcsolati</w:t>
      </w:r>
    </w:p>
    <w:p w:rsidR="00000000" w:rsidDel="00000000" w:rsidP="00000000" w:rsidRDefault="00000000" w:rsidRPr="00000000">
      <w:pPr>
        <w:numPr>
          <w:ilvl w:val="1"/>
          <w:numId w:val="5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csomagokat különít (frame), hibamentesítés</w:t>
      </w:r>
    </w:p>
    <w:p w:rsidR="00000000" w:rsidDel="00000000" w:rsidP="00000000" w:rsidRDefault="00000000" w:rsidRPr="00000000">
      <w:pPr>
        <w:numPr>
          <w:ilvl w:val="1"/>
          <w:numId w:val="5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fizikaival összevonva: ethernet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Fizikai</w:t>
      </w:r>
    </w:p>
    <w:p w:rsidR="00000000" w:rsidDel="00000000" w:rsidP="00000000" w:rsidRDefault="00000000" w:rsidRPr="00000000">
      <w:pPr>
        <w:numPr>
          <w:ilvl w:val="1"/>
          <w:numId w:val="5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bitfolyamot közvetít valahogy pl. drót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u5hwwatcqm8k" w:id="3"/>
      <w:bookmarkEnd w:id="3"/>
      <w:r w:rsidDel="00000000" w:rsidR="00000000" w:rsidRPr="00000000">
        <w:rPr>
          <w:rtl w:val="0"/>
        </w:rPr>
        <w:t xml:space="preserve">TCP/IP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protokoll család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szabad és nyílt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nagyon elterjedt</w:t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868349" cy="1928813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68349" cy="19288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8e45doeanpf" w:id="4"/>
      <w:bookmarkEnd w:id="4"/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h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