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C0" w:rsidRPr="00FB5C2B" w:rsidRDefault="00FB5C2B" w:rsidP="00FB5C2B">
      <w:pPr>
        <w:pStyle w:val="Cm"/>
      </w:pPr>
      <w:r w:rsidRPr="00FB5C2B">
        <w:t>Mikrokontroller II. jegyzőkönyv</w:t>
      </w:r>
    </w:p>
    <w:p w:rsidR="00FB5C2B" w:rsidRPr="00FB5C2B" w:rsidRDefault="00FB5C2B" w:rsidP="00FB5C2B">
      <w:pPr>
        <w:spacing w:before="240" w:after="0"/>
        <w:jc w:val="both"/>
      </w:pPr>
      <w:r w:rsidRPr="00FB5C2B">
        <w:rPr>
          <w:b/>
        </w:rPr>
        <w:t>Mérést végző személyek</w:t>
      </w:r>
      <w:r w:rsidRPr="00FB5C2B">
        <w:t>: Hadnagy Levente, Ekart Csaba</w:t>
      </w:r>
    </w:p>
    <w:p w:rsidR="00FB5C2B" w:rsidRPr="00FB5C2B" w:rsidRDefault="00FB5C2B" w:rsidP="00FB5C2B">
      <w:pPr>
        <w:spacing w:after="0"/>
        <w:jc w:val="both"/>
      </w:pPr>
      <w:r w:rsidRPr="00FB5C2B">
        <w:rPr>
          <w:b/>
        </w:rPr>
        <w:t>Mérés helye</w:t>
      </w:r>
      <w:r w:rsidRPr="00FB5C2B">
        <w:t>: PPKE ITK 420-as mérőlabor</w:t>
      </w:r>
    </w:p>
    <w:p w:rsidR="00FB5C2B" w:rsidRDefault="00FB5C2B" w:rsidP="00FB5C2B">
      <w:pPr>
        <w:jc w:val="both"/>
      </w:pPr>
      <w:r w:rsidRPr="00FB5C2B">
        <w:rPr>
          <w:b/>
        </w:rPr>
        <w:t>Méréshez felhasznált eszközök</w:t>
      </w:r>
      <w:r w:rsidRPr="00FB5C2B">
        <w:t>:</w:t>
      </w:r>
      <w:r>
        <w:t xml:space="preserve"> MSP430F169 mikrokontroller, IAR Embedded Workbench program</w:t>
      </w:r>
    </w:p>
    <w:p w:rsidR="00FB5C2B" w:rsidRPr="00FB5C2B" w:rsidRDefault="00FB5C2B" w:rsidP="00FB5C2B">
      <w:pPr>
        <w:pStyle w:val="Cmsor1"/>
      </w:pPr>
      <w:r w:rsidRPr="00FB5C2B">
        <w:t>A mérési feladatok megoldása</w:t>
      </w:r>
    </w:p>
    <w:p w:rsidR="00FB5C2B" w:rsidRPr="004972D1" w:rsidRDefault="00FB5C2B" w:rsidP="00CF430B">
      <w:pPr>
        <w:pStyle w:val="Listaszerbekezds"/>
        <w:numPr>
          <w:ilvl w:val="0"/>
          <w:numId w:val="1"/>
        </w:numPr>
        <w:jc w:val="both"/>
        <w:rPr>
          <w:b/>
          <w:i/>
        </w:rPr>
      </w:pPr>
      <w:r w:rsidRPr="00FB5C2B">
        <w:rPr>
          <w:b/>
        </w:rPr>
        <w:t>feladat</w:t>
      </w:r>
      <w:r w:rsidRPr="00FB5C2B">
        <w:t xml:space="preserve">: </w:t>
      </w:r>
      <w:r w:rsidRPr="004972D1">
        <w:rPr>
          <w:i/>
        </w:rPr>
        <w:t>A felad</w:t>
      </w:r>
      <w:r w:rsidR="00456B1E" w:rsidRPr="004972D1">
        <w:rPr>
          <w:i/>
        </w:rPr>
        <w:t>at során meg kell valósítani</w:t>
      </w:r>
      <w:r w:rsidRPr="004972D1">
        <w:rPr>
          <w:i/>
        </w:rPr>
        <w:t xml:space="preserve"> a Mikrokontroller panelen található joystick</w:t>
      </w:r>
      <w:r w:rsidR="00456B1E" w:rsidRPr="004972D1">
        <w:rPr>
          <w:i/>
        </w:rPr>
        <w:t xml:space="preserve"> kezelését, tehát megnyomá</w:t>
      </w:r>
      <w:r w:rsidR="004972D1">
        <w:rPr>
          <w:i/>
        </w:rPr>
        <w:t>sára ki kell gyújtani a STAT LED</w:t>
      </w:r>
      <w:r w:rsidR="00456B1E" w:rsidRPr="004972D1">
        <w:rPr>
          <w:i/>
        </w:rPr>
        <w:t>-et.</w:t>
      </w:r>
    </w:p>
    <w:tbl>
      <w:tblPr>
        <w:tblStyle w:val="Rcsostblzat"/>
        <w:tblW w:w="0" w:type="auto"/>
        <w:tblInd w:w="60" w:type="dxa"/>
        <w:tblLook w:val="04A0" w:firstRow="1" w:lastRow="0" w:firstColumn="1" w:lastColumn="0" w:noHBand="0" w:noVBand="1"/>
      </w:tblPr>
      <w:tblGrid>
        <w:gridCol w:w="9002"/>
      </w:tblGrid>
      <w:tr w:rsidR="00456B1E" w:rsidTr="00456B1E">
        <w:tc>
          <w:tcPr>
            <w:tcW w:w="9062" w:type="dxa"/>
          </w:tcPr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r w:rsidRPr="00456B1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minta</w:t>
            </w:r>
            <w:r w:rsidRPr="00456B1E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bic.b #STAT2 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 Kimenetre állítja a LED lábat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bic.b #STAT 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 A LED-re „0”-ás logikai szintet tesz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gramStart"/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gramEnd"/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#BUTTON 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 A Nyomógo</w:t>
            </w:r>
            <w:r w:rsid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m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b értékét a </w:t>
            </w:r>
            <w:proofErr w:type="spellStart"/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Carry</w:t>
            </w:r>
            <w:proofErr w:type="spellEnd"/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flag-be tölti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456B1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jc</w:t>
            </w:r>
            <w:proofErr w:type="spellEnd"/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minta 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proofErr w:type="gramEnd"/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ujrakezdi</w:t>
            </w:r>
            <w:proofErr w:type="spellEnd"/>
            <w:r w:rsid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,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ha nincs megnyomva a gomb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bis.b #STAT2 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 Bemenetre állítja a LED lábat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r w:rsidRPr="00456B1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 </w:t>
            </w:r>
            <w:r w:rsidRPr="00456B1E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 Ismét az egész</w:t>
            </w:r>
          </w:p>
          <w:p w:rsidR="00456B1E" w:rsidRPr="00456B1E" w:rsidRDefault="00456B1E" w:rsidP="00456B1E">
            <w:pPr>
              <w:pStyle w:val="Listaszerbekezds"/>
              <w:shd w:val="clear" w:color="auto" w:fill="FFFFFF"/>
              <w:ind w:left="420"/>
              <w:rPr>
                <w:rFonts w:eastAsia="Times New Roman"/>
                <w:sz w:val="24"/>
                <w:szCs w:val="24"/>
                <w:lang w:eastAsia="hu-HU"/>
              </w:rPr>
            </w:pPr>
            <w:r w:rsidRPr="00456B1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r w:rsidRPr="00456B1E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</w:p>
        </w:tc>
      </w:tr>
    </w:tbl>
    <w:p w:rsidR="00456B1E" w:rsidRDefault="00456B1E" w:rsidP="008B2BD2">
      <w:pPr>
        <w:ind w:left="60"/>
        <w:jc w:val="both"/>
      </w:pPr>
      <w:r>
        <w:t>A feladat leírásában szereplő példaprogramot a megfelelő helyre bemásoltuk a forráskódot, amely probléma nélkül le is futott. Ezután már csak a működését kellett megvizsgálnunk. A #</w:t>
      </w:r>
      <w:proofErr w:type="spellStart"/>
      <w:r>
        <w:t>define</w:t>
      </w:r>
      <w:proofErr w:type="spellEnd"/>
      <w:r>
        <w:t xml:space="preserve"> sorok alapján arra jutottunk, hogy az első két parancs nullázza a P2OUT, illetve a P2DIR 1-es bitjét, tehát kikapcsolja a LED-</w:t>
      </w:r>
      <w:proofErr w:type="spellStart"/>
      <w:r>
        <w:t>ünket</w:t>
      </w:r>
      <w:proofErr w:type="spellEnd"/>
      <w:r>
        <w:t xml:space="preserve">. A következő sorokban a </w:t>
      </w:r>
      <w:proofErr w:type="spellStart"/>
      <w:r>
        <w:t>carry</w:t>
      </w:r>
      <w:proofErr w:type="spellEnd"/>
      <w:r>
        <w:t xml:space="preserve"> bitbe betöltjük a nyomógomb értéket. A </w:t>
      </w:r>
      <w:proofErr w:type="spellStart"/>
      <w:r>
        <w:t>jc</w:t>
      </w:r>
      <w:proofErr w:type="spellEnd"/>
      <w:r>
        <w:t xml:space="preserve"> parancs miatt a program visszaugrik az elejére, amennyiben a gomb n</w:t>
      </w:r>
      <w:r w:rsidR="008B2BD2">
        <w:t>incs lenyomva. Emiatt az 5. sor</w:t>
      </w:r>
      <w:r>
        <w:t>ba csak akkor jutunk el, ha</w:t>
      </w:r>
      <w:r w:rsidR="008B2BD2">
        <w:t xml:space="preserve"> a gombot lenyomjuk, és ekkor az LED-et felkapcsolja a 6. sorban található parancs, majd visszaugrunk a ciklus elejére.</w:t>
      </w:r>
    </w:p>
    <w:p w:rsidR="008B2BD2" w:rsidRPr="00456B1E" w:rsidRDefault="008B2BD2" w:rsidP="00CF430B">
      <w:pPr>
        <w:pStyle w:val="Listaszerbekezds"/>
        <w:numPr>
          <w:ilvl w:val="0"/>
          <w:numId w:val="1"/>
        </w:numPr>
        <w:jc w:val="both"/>
        <w:rPr>
          <w:b/>
        </w:rPr>
      </w:pPr>
      <w:r w:rsidRPr="00FB5C2B">
        <w:rPr>
          <w:b/>
        </w:rPr>
        <w:t>feladat</w:t>
      </w:r>
      <w:r w:rsidRPr="00FB5C2B">
        <w:t xml:space="preserve">: </w:t>
      </w:r>
      <w:r w:rsidR="00CF430B">
        <w:t>Minden egyes gombnyomás után növeljen egy számot, és azt írja ki a grafikus kijelzőre!</w:t>
      </w:r>
    </w:p>
    <w:tbl>
      <w:tblPr>
        <w:tblStyle w:val="Rcsostblzat"/>
        <w:tblW w:w="0" w:type="auto"/>
        <w:tblInd w:w="60" w:type="dxa"/>
        <w:tblLook w:val="04A0" w:firstRow="1" w:lastRow="0" w:firstColumn="1" w:lastColumn="0" w:noHBand="0" w:noVBand="1"/>
      </w:tblPr>
      <w:tblGrid>
        <w:gridCol w:w="9002"/>
      </w:tblGrid>
      <w:tr w:rsidR="008B2BD2" w:rsidTr="00BA2D95">
        <w:tc>
          <w:tcPr>
            <w:tcW w:w="9062" w:type="dxa"/>
          </w:tcPr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8B2BD2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;Kezdőérték beállítása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minta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R4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szám kiíratása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hexdraw</w:t>
            </w:r>
            <w:proofErr w:type="spellEnd"/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bic.b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#STAT2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;Kimenetre </w:t>
            </w:r>
            <w:proofErr w:type="spellStart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allitja</w:t>
            </w:r>
            <w:proofErr w:type="spell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a LED lá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bat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bic.b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#STAT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LED-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re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„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0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”-á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s logikai szintet tesz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#BUTTON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A Nyomógomb értékét a </w:t>
            </w:r>
            <w:proofErr w:type="spellStart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Carry</w:t>
            </w:r>
            <w:proofErr w:type="spell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flag</w:t>
            </w:r>
            <w:proofErr w:type="spell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-be tölti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jc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minta 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ujrakezdi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, ha nincs megnyomva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a gomb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bis.b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#STAT2 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Bemenetre állítja a LED lábat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inc.b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;Az érték növelése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4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szám kiíratása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hexdraw</w:t>
            </w:r>
            <w:proofErr w:type="spellEnd"/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break</w:t>
            </w:r>
            <w:proofErr w:type="spellEnd"/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.b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#BUTTON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jnc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break</w:t>
            </w:r>
            <w:proofErr w:type="spellEnd"/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8B2BD2" w:rsidRPr="008B2BD2" w:rsidRDefault="008B2BD2" w:rsidP="008B2BD2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  <w:proofErr w:type="spellEnd"/>
          </w:p>
        </w:tc>
      </w:tr>
    </w:tbl>
    <w:p w:rsidR="00CF430B" w:rsidRDefault="008B2BD2" w:rsidP="00CF430B">
      <w:pPr>
        <w:ind w:left="60"/>
        <w:jc w:val="both"/>
      </w:pPr>
      <w:r>
        <w:t>A feladat megoldása során definiáltuk az R4 regiszterben tárolt értéket (ezt fogjuk növelni), és a leírás szerint az R12-es regisztert, illetve a #</w:t>
      </w:r>
      <w:proofErr w:type="spellStart"/>
      <w:r>
        <w:t>hexdraw</w:t>
      </w:r>
      <w:proofErr w:type="spellEnd"/>
      <w:r>
        <w:t xml:space="preserve"> függvényt használtuk ennek a kiíratásához. Az R4 kezdeti értékét egyre állítottuk</w:t>
      </w:r>
      <w:r w:rsidR="00CF430B">
        <w:t xml:space="preserve">, még a minta cikluson kívül, hogy tudjuk növelni az értékét. Az előző feladat alapján a megfelelő helyre elhelyeztük az </w:t>
      </w:r>
      <w:proofErr w:type="spellStart"/>
      <w:proofErr w:type="gramStart"/>
      <w:r w:rsidR="00CF430B">
        <w:t>inc.b</w:t>
      </w:r>
      <w:proofErr w:type="spellEnd"/>
      <w:proofErr w:type="gramEnd"/>
      <w:r w:rsidR="00CF430B">
        <w:t xml:space="preserve"> parancsot, amely eggyel növelte az R4-es regiszter értékét a gombnyomásokkor. A változó értékét betöltöttük az R12-es regiszterbe, melyet a #</w:t>
      </w:r>
      <w:proofErr w:type="spellStart"/>
      <w:r w:rsidR="00CF430B">
        <w:t>hexdraw</w:t>
      </w:r>
      <w:proofErr w:type="spellEnd"/>
      <w:r w:rsidR="00CF430B">
        <w:t xml:space="preserve"> függvény a vártak szerint a képernyő balfelső sarkában megjelenített.</w:t>
      </w:r>
    </w:p>
    <w:p w:rsidR="00CF430B" w:rsidRPr="00456B1E" w:rsidRDefault="00CF430B" w:rsidP="00CF430B">
      <w:pPr>
        <w:pStyle w:val="Listaszerbekezds"/>
        <w:numPr>
          <w:ilvl w:val="0"/>
          <w:numId w:val="1"/>
        </w:numPr>
        <w:jc w:val="both"/>
        <w:rPr>
          <w:b/>
        </w:rPr>
      </w:pPr>
      <w:r w:rsidRPr="00FB5C2B">
        <w:rPr>
          <w:b/>
        </w:rPr>
        <w:lastRenderedPageBreak/>
        <w:t>feladat</w:t>
      </w:r>
      <w:r w:rsidRPr="00FB5C2B">
        <w:t xml:space="preserve">: </w:t>
      </w:r>
      <w:r>
        <w:t>Minden egyes gombnyomás után növeljen egy számot, és azt írja ki a grafikus kijelzőre de 10-es számrendszerbeli alakban.</w:t>
      </w:r>
    </w:p>
    <w:tbl>
      <w:tblPr>
        <w:tblStyle w:val="Rcsostblzat"/>
        <w:tblW w:w="0" w:type="auto"/>
        <w:tblInd w:w="60" w:type="dxa"/>
        <w:tblLook w:val="04A0" w:firstRow="1" w:lastRow="0" w:firstColumn="1" w:lastColumn="0" w:noHBand="0" w:noVBand="1"/>
      </w:tblPr>
      <w:tblGrid>
        <w:gridCol w:w="9002"/>
      </w:tblGrid>
      <w:tr w:rsidR="00CF430B" w:rsidTr="00BA2D95">
        <w:tc>
          <w:tcPr>
            <w:tcW w:w="9062" w:type="dxa"/>
          </w:tcPr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8B2BD2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1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;Kezdőérték beállítása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minta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R4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szám kiíratása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hexdraw</w:t>
            </w:r>
            <w:proofErr w:type="spellEnd"/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bic.b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#STAT2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;Kimenetre </w:t>
            </w:r>
            <w:proofErr w:type="spellStart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allitja</w:t>
            </w:r>
            <w:proofErr w:type="spell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a LED lá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bat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bic.b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#STAT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LED-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re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„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0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”-á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s logikai szintet tesz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#BUTTON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A Nyomógomb értékét a </w:t>
            </w:r>
            <w:proofErr w:type="spellStart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Carry</w:t>
            </w:r>
            <w:proofErr w:type="spell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flag</w:t>
            </w:r>
            <w:proofErr w:type="spell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-be tölti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jc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minta 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ujrakezdi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, ha nincs megnyomva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a gomb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bis.b</w:t>
            </w:r>
            <w:proofErr w:type="spellEnd"/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#STAT2 </w:t>
            </w:r>
            <w:r w:rsidRPr="008B2BD2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Bemenetre állítja a LED lábat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r w:rsidR="00D8076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dadd #1,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;Az</w:t>
            </w:r>
            <w:proofErr w:type="gramEnd"/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érték növelése</w:t>
            </w:r>
            <w:r w:rsidR="00D80763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decimálisan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mov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</w:t>
            </w:r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4</w:t>
            </w:r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12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;A szám kiíratása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hexdraw</w:t>
            </w:r>
            <w:proofErr w:type="spellEnd"/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break</w:t>
            </w:r>
            <w:proofErr w:type="spellEnd"/>
            <w:r w:rsidRPr="008B2BD2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</w:t>
            </w:r>
            <w:proofErr w:type="gram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.b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#BUTTON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jnc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break</w:t>
            </w:r>
            <w:proofErr w:type="spellEnd"/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CF430B" w:rsidRPr="008B2BD2" w:rsidRDefault="00CF430B" w:rsidP="00BA2D95">
            <w:pPr>
              <w:pStyle w:val="Listaszerbekezds"/>
              <w:shd w:val="clear" w:color="auto" w:fill="FFFFFF"/>
              <w:ind w:left="42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8B2BD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</w:t>
            </w:r>
            <w:proofErr w:type="spellStart"/>
            <w:r w:rsidRPr="008B2BD2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  <w:proofErr w:type="spellEnd"/>
          </w:p>
        </w:tc>
      </w:tr>
    </w:tbl>
    <w:p w:rsidR="00CF430B" w:rsidRPr="00456B1E" w:rsidRDefault="00D80763" w:rsidP="00CF430B">
      <w:pPr>
        <w:ind w:left="60"/>
        <w:jc w:val="both"/>
      </w:pPr>
      <w:r>
        <w:t>A szám 10-es számrendszerbeli alakjához a BCD formátumot, illetve a DADD műveletet használtuk fel, így az előző programnak csupán egy során kellet változtatni. A dadd művelet gyakorlatilag úgy végzi el az összeadást, hogy a megjelenő eredmény számunkra 10es számrendszerbelinek tűnjön. Numerikusabban megoldva úgy lehetne elképzelni, ahogy papíron is átváltanánk a számokat, tehát a számokat mindig elosztjuk tízzel, és a maradékokból lesznek az átalakított szám számjegyei, a hozzájuk tartozó hatványértékekkel. Ha ezeket összeadjuk megkapjuk a szám decimális értéket. Ez a megoldás egyrészt</w:t>
      </w:r>
      <w:r w:rsidR="004972D1">
        <w:t xml:space="preserve"> szemléletesebb, másrészt a DADD</w:t>
      </w:r>
      <w:r>
        <w:t xml:space="preserve"> függvény a 99-nél korlátba ütközik, mivel csak „látszólag” végzi el a műveleteket.</w:t>
      </w:r>
    </w:p>
    <w:p w:rsidR="00084AAB" w:rsidRPr="00084AAB" w:rsidRDefault="00084AAB" w:rsidP="00084AAB">
      <w:pPr>
        <w:pStyle w:val="Listaszerbekezds"/>
        <w:numPr>
          <w:ilvl w:val="0"/>
          <w:numId w:val="1"/>
        </w:numPr>
        <w:jc w:val="both"/>
        <w:rPr>
          <w:b/>
        </w:rPr>
      </w:pPr>
      <w:r w:rsidRPr="00BA2D95">
        <w:rPr>
          <w:b/>
        </w:rPr>
        <w:t>feladat</w:t>
      </w:r>
      <w:r w:rsidRPr="00FB5C2B">
        <w:t xml:space="preserve">: </w:t>
      </w:r>
      <w:r w:rsidRPr="00BA2D95">
        <w:rPr>
          <w:b/>
        </w:rPr>
        <w:t>feladat</w:t>
      </w:r>
      <w:r>
        <w:t>: A joystick irányításérzékelésének megfelelően kell a kijelzőn elhelyezni egy-egy teli karaktert.</w:t>
      </w:r>
    </w:p>
    <w:p w:rsidR="00084AAB" w:rsidRDefault="00084AAB" w:rsidP="00084AAB">
      <w:pPr>
        <w:ind w:left="60"/>
        <w:jc w:val="both"/>
        <w:rPr>
          <w:i/>
        </w:rPr>
      </w:pPr>
      <w:r w:rsidRPr="00084AAB">
        <w:rPr>
          <w:i/>
        </w:rPr>
        <w:t>Sajnos a feladatot nem sikerült megfelelően implementá</w:t>
      </w:r>
      <w:r>
        <w:rPr>
          <w:i/>
        </w:rPr>
        <w:t xml:space="preserve">lni, hogy az </w:t>
      </w:r>
      <w:r w:rsidR="004972D1">
        <w:rPr>
          <w:i/>
        </w:rPr>
        <w:t>a vártak szerint működőképes</w:t>
      </w:r>
      <w:r>
        <w:rPr>
          <w:i/>
        </w:rPr>
        <w:t>legyen, a félkész kódot azonban beille</w:t>
      </w:r>
      <w:r w:rsidR="004972D1">
        <w:rPr>
          <w:i/>
        </w:rPr>
        <w:t>sztem a gondolatmenetünkkel együtt.</w:t>
      </w:r>
    </w:p>
    <w:tbl>
      <w:tblPr>
        <w:tblStyle w:val="Rcsostblzat"/>
        <w:tblW w:w="0" w:type="auto"/>
        <w:tblInd w:w="60" w:type="dxa"/>
        <w:tblLook w:val="04A0" w:firstRow="1" w:lastRow="0" w:firstColumn="1" w:lastColumn="0" w:noHBand="0" w:noVBand="1"/>
      </w:tblPr>
      <w:tblGrid>
        <w:gridCol w:w="9002"/>
      </w:tblGrid>
      <w:tr w:rsidR="00084AAB" w:rsidTr="00084AAB">
        <w:tc>
          <w:tcPr>
            <w:tcW w:w="9062" w:type="dxa"/>
          </w:tcPr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asmmain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="004972D1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2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y kezdő koordináta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BF045B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7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R5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x kezdő koordináta</w:t>
            </w:r>
          </w:p>
          <w:p w:rsidR="00084AA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BF045B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0x4F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R6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kirajzolandó karakter kódja „o”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kiir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proofErr w:type="gramEnd"/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karakter kirajzolása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minta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</w:t>
            </w:r>
            <w:proofErr w:type="spell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</w:t>
            </w:r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.b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R6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értékadások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R4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R13</w:t>
            </w:r>
          </w:p>
          <w:p w:rsidR="00084AA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R5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R12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LCDChrXY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;</w:t>
            </w:r>
            <w:proofErr w:type="gramEnd"/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szükséges függvények meghívása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LCDUpdate</w:t>
            </w:r>
            <w:proofErr w:type="spellEnd"/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084AA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="004972D1"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call</w:t>
            </w:r>
            <w:proofErr w:type="spellEnd"/>
            <w:r w:rsidR="004972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proofErr w:type="spellStart"/>
            <w:r w:rsidR="004972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torles</w:t>
            </w:r>
            <w:proofErr w:type="spellEnd"/>
          </w:p>
          <w:p w:rsidR="00084AAB" w:rsidRDefault="00084AAB" w:rsidP="00084AA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084AA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#LEFT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jnc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bal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#RIGHT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jnc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jobb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#UP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jnc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fel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fele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bit.b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#DOWN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lastRenderedPageBreak/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jnc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lefele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</w:p>
          <w:p w:rsidR="00084AAB" w:rsidRPr="00084AA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az irányok megadása, a koordináta regiszterek értékváltoztatásával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bal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inc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R5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jobb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dec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R5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fel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fele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dec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R4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lefele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inc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R4</w:t>
            </w:r>
          </w:p>
          <w:p w:rsidR="00084AA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jmp</w:t>
            </w:r>
            <w:proofErr w:type="spell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minta</w:t>
            </w:r>
          </w:p>
          <w:p w:rsidR="00084AAB" w:rsidRPr="00BF045B" w:rsidRDefault="004972D1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torles</w:t>
            </w:r>
            <w:proofErr w:type="spellEnd"/>
            <w:r w:rsidR="00084AAB"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:</w:t>
            </w:r>
            <w:bookmarkStart w:id="0" w:name="_GoBack"/>
            <w:bookmarkEnd w:id="0"/>
          </w:p>
          <w:p w:rsidR="00084AAB" w:rsidRPr="00BF045B" w:rsidRDefault="00084AAB" w:rsidP="00084AAB">
            <w:pPr>
              <w:pStyle w:val="Listaszerbekezds"/>
              <w:shd w:val="clear" w:color="auto" w:fill="FFFFFF"/>
              <w:ind w:left="420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    </w:t>
            </w:r>
            <w:proofErr w:type="spellStart"/>
            <w:proofErr w:type="gramStart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>mov.b</w:t>
            </w:r>
            <w:proofErr w:type="spellEnd"/>
            <w:proofErr w:type="gramEnd"/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#</w:t>
            </w:r>
            <w:r w:rsidRPr="00BF045B">
              <w:rPr>
                <w:rFonts w:ascii="Courier New" w:eastAsia="Times New Roman" w:hAnsi="Courier New" w:cs="Courier New"/>
                <w:color w:val="FF8000"/>
                <w:sz w:val="20"/>
                <w:szCs w:val="20"/>
                <w:lang w:eastAsia="hu-HU"/>
              </w:rPr>
              <w:t>0x20</w:t>
            </w:r>
            <w:r w:rsidRPr="00BF045B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hu-HU"/>
              </w:rPr>
              <w:t>,</w:t>
            </w: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R14 </w:t>
            </w:r>
            <w:r w:rsidRPr="00BF045B"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 xml:space="preserve">; </w:t>
            </w:r>
            <w:r>
              <w:rPr>
                <w:rFonts w:ascii="Courier New" w:eastAsia="Times New Roman" w:hAnsi="Courier New" w:cs="Courier New"/>
                <w:color w:val="008000"/>
                <w:sz w:val="20"/>
                <w:szCs w:val="20"/>
                <w:lang w:eastAsia="hu-HU"/>
              </w:rPr>
              <w:t>előző karakter törlése</w:t>
            </w:r>
          </w:p>
          <w:p w:rsidR="00084AAB" w:rsidRDefault="00084AAB" w:rsidP="00084AAB">
            <w:pPr>
              <w:jc w:val="both"/>
            </w:pPr>
            <w:r w:rsidRPr="00BF045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hu-HU"/>
              </w:rPr>
              <w:t xml:space="preserve">      </w:t>
            </w:r>
            <w:proofErr w:type="spellStart"/>
            <w:r w:rsidRPr="00BF045B"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  <w:szCs w:val="20"/>
                <w:lang w:eastAsia="hu-HU"/>
              </w:rPr>
              <w:t>ret</w:t>
            </w:r>
            <w:proofErr w:type="spellEnd"/>
          </w:p>
        </w:tc>
      </w:tr>
    </w:tbl>
    <w:p w:rsidR="00084AAB" w:rsidRDefault="00084AAB" w:rsidP="00084AAB">
      <w:pPr>
        <w:ind w:left="60"/>
        <w:jc w:val="both"/>
      </w:pPr>
    </w:p>
    <w:p w:rsidR="00084AAB" w:rsidRPr="00456B1E" w:rsidRDefault="00084AAB" w:rsidP="00084AAB">
      <w:pPr>
        <w:ind w:left="60"/>
        <w:jc w:val="both"/>
      </w:pPr>
      <w:r>
        <w:t>Az alkalmazott módszerünk figyeli, hogy a joystick melyik irányba mozdul, és ennek függvényében csökkent, illetve növeli az R4 és az R5 regiszterben tárolt értékeket, melyek az x, illetve az y „koordinátái” az általunk kirajzolandó karakte</w:t>
      </w:r>
      <w:r w:rsidR="004972D1">
        <w:t>rnek. A kezdeti értéket, azért 2</w:t>
      </w:r>
      <w:r>
        <w:t>-re</w:t>
      </w:r>
      <w:r w:rsidR="004972D1">
        <w:t>,</w:t>
      </w:r>
      <w:r>
        <w:t xml:space="preserve"> illetve 7</w:t>
      </w:r>
      <w:r w:rsidR="004972D1">
        <w:t>-</w:t>
      </w:r>
      <w:r>
        <w:t>re állítottuk, hogy körülbelül középről induljon a program. Az R4 és R5 regiszterek értékeivel egyenlővé tettük az R12 és R13 regiszterek értékeit, amelyeket használni fog a feladat leírásban bemutatott #</w:t>
      </w:r>
      <w:proofErr w:type="spellStart"/>
      <w:r>
        <w:t>LCDCharXY</w:t>
      </w:r>
      <w:proofErr w:type="spellEnd"/>
      <w:r>
        <w:t xml:space="preserve"> függvény. Az R14es regiszter értékét egyenlővé tettük az R6-tal, a függvény ezt a karaktert fogja kirajzolni a képernyőre (ASCII). Ahhoz, hogy „mozgást” imitáljunk, ahhoz az előző karaktert mindig törölnünk kell,</w:t>
      </w:r>
      <w:r w:rsidR="004972D1">
        <w:t xml:space="preserve"> ezt egy külön függvény létrehozásával tettük</w:t>
      </w:r>
      <w:r>
        <w:t xml:space="preserve"> meg, </w:t>
      </w:r>
      <w:r w:rsidR="004972D1">
        <w:t>amely a karaktert felülírtja</w:t>
      </w:r>
      <w:r>
        <w:t xml:space="preserve"> egy szóközzel. </w:t>
      </w:r>
    </w:p>
    <w:p w:rsidR="00CF430B" w:rsidRPr="00456B1E" w:rsidRDefault="00BE2D9F" w:rsidP="00BF045B">
      <w:pPr>
        <w:pStyle w:val="Listaszerbekezds"/>
        <w:ind w:left="60"/>
        <w:jc w:val="both"/>
      </w:pPr>
      <w:r>
        <w:t xml:space="preserve"> </w:t>
      </w:r>
    </w:p>
    <w:sectPr w:rsidR="00CF430B" w:rsidRPr="0045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31DC0"/>
    <w:multiLevelType w:val="hybridMultilevel"/>
    <w:tmpl w:val="37C63238"/>
    <w:lvl w:ilvl="0" w:tplc="B66CD8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B"/>
    <w:rsid w:val="00084AAB"/>
    <w:rsid w:val="00456B1E"/>
    <w:rsid w:val="004972D1"/>
    <w:rsid w:val="004A57C0"/>
    <w:rsid w:val="008B2BD2"/>
    <w:rsid w:val="00BA2D95"/>
    <w:rsid w:val="00BE2D9F"/>
    <w:rsid w:val="00BF045B"/>
    <w:rsid w:val="00CF430B"/>
    <w:rsid w:val="00D80763"/>
    <w:rsid w:val="00FB5C2B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286"/>
  <w15:chartTrackingRefBased/>
  <w15:docId w15:val="{2A28CECA-D621-4826-9C2E-2E261C4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B5C2B"/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FB5C2B"/>
    <w:pPr>
      <w:outlineLvl w:val="0"/>
    </w:pPr>
    <w:rPr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FB5C2B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5C2B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FB5C2B"/>
    <w:rPr>
      <w:rFonts w:ascii="Times New Roman" w:hAnsi="Times New Roman" w:cs="Times New Roman"/>
      <w:i/>
      <w:sz w:val="28"/>
    </w:rPr>
  </w:style>
  <w:style w:type="paragraph" w:styleId="Listaszerbekezds">
    <w:name w:val="List Paragraph"/>
    <w:basedOn w:val="Norml"/>
    <w:uiPriority w:val="34"/>
    <w:qFormat/>
    <w:rsid w:val="00FB5C2B"/>
    <w:pPr>
      <w:ind w:left="720"/>
      <w:contextualSpacing/>
    </w:pPr>
  </w:style>
  <w:style w:type="character" w:customStyle="1" w:styleId="sc5">
    <w:name w:val="sc5"/>
    <w:basedOn w:val="Bekezdsalapbettpusa"/>
    <w:rsid w:val="00456B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1">
    <w:name w:val="sc41"/>
    <w:basedOn w:val="Bekezdsalapbettpusa"/>
    <w:rsid w:val="00456B1E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Bekezdsalapbettpusa"/>
    <w:rsid w:val="00456B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Bekezdsalapbettpusa"/>
    <w:rsid w:val="00456B1E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61">
    <w:name w:val="sc61"/>
    <w:basedOn w:val="Bekezdsalapbettpusa"/>
    <w:rsid w:val="00456B1E"/>
    <w:rPr>
      <w:rFonts w:ascii="Courier New" w:hAnsi="Courier New" w:cs="Courier New" w:hint="default"/>
      <w:b/>
      <w:bCs/>
      <w:color w:val="0000FF"/>
      <w:sz w:val="20"/>
      <w:szCs w:val="20"/>
    </w:rPr>
  </w:style>
  <w:style w:type="table" w:styleId="Rcsostblzat">
    <w:name w:val="Table Grid"/>
    <w:basedOn w:val="Normltblzat"/>
    <w:uiPriority w:val="39"/>
    <w:rsid w:val="0045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21">
    <w:name w:val="sc21"/>
    <w:basedOn w:val="Bekezdsalapbettpusa"/>
    <w:rsid w:val="008B2BD2"/>
    <w:rPr>
      <w:rFonts w:ascii="Courier New" w:hAnsi="Courier New" w:cs="Courier New" w:hint="default"/>
      <w:color w:val="FF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3</Pages>
  <Words>771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Ekart Csaba</dc:creator>
  <cp:keywords/>
  <dc:description/>
  <cp:lastModifiedBy>Ekart Csaba</cp:lastModifiedBy>
  <cp:revision>1</cp:revision>
  <dcterms:created xsi:type="dcterms:W3CDTF">2017-05-05T08:33:00Z</dcterms:created>
  <dcterms:modified xsi:type="dcterms:W3CDTF">2017-05-06T12:04:00Z</dcterms:modified>
</cp:coreProperties>
</file>