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8EA112" w14:textId="77777777" w:rsidR="006D7D0E" w:rsidRDefault="00502FB2" w:rsidP="00502FB2">
      <w:pPr>
        <w:pStyle w:val="Cm"/>
      </w:pPr>
      <w:bookmarkStart w:id="0" w:name="_GoBack"/>
      <w:bookmarkEnd w:id="0"/>
      <w:r>
        <w:t>5. Tömegpont mozgására vonatkozó tételek</w:t>
      </w:r>
    </w:p>
    <w:p w14:paraId="5FC5FB71" w14:textId="77777777" w:rsidR="00502FB2" w:rsidRDefault="00502FB2" w:rsidP="00502FB2">
      <w:pPr>
        <w:pStyle w:val="Cmsor1"/>
      </w:pPr>
      <w:r>
        <w:t>Impulzus (lendület), erőlökés</w:t>
      </w:r>
    </w:p>
    <w:p w14:paraId="494BF7F7" w14:textId="77777777" w:rsidR="00502FB2" w:rsidRDefault="00502FB2" w:rsidP="00502FB2">
      <w:pPr>
        <w:pStyle w:val="Listaszerbekezds"/>
        <w:numPr>
          <w:ilvl w:val="0"/>
          <w:numId w:val="1"/>
        </w:numPr>
      </w:pPr>
      <w:r>
        <w:t>Az impulzus egy test mozgását leíró fizikai mennyiség, melynek értéke egyenlő a test sebességének és tömegének szorzatával.</w:t>
      </w:r>
    </w:p>
    <w:p w14:paraId="02749760" w14:textId="77777777" w:rsidR="00502FB2" w:rsidRPr="00502FB2" w:rsidRDefault="00502FB2" w:rsidP="00502FB2">
      <w:pPr>
        <w:pStyle w:val="Listaszerbekezds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I=p=mv</m:t>
          </m:r>
        </m:oMath>
      </m:oMathPara>
    </w:p>
    <w:p w14:paraId="4DDFECC8" w14:textId="77777777" w:rsidR="00502FB2" w:rsidRDefault="00502FB2" w:rsidP="00502FB2">
      <w:pPr>
        <w:pStyle w:val="Listaszerbekezds"/>
        <w:numPr>
          <w:ilvl w:val="0"/>
          <w:numId w:val="1"/>
        </w:numPr>
      </w:pPr>
      <w:r>
        <w:t>Nemcsak nagysága, hanem iránya is van.</w:t>
      </w:r>
    </w:p>
    <w:p w14:paraId="228B8343" w14:textId="77777777" w:rsidR="00502FB2" w:rsidRDefault="00502FB2" w:rsidP="00502FB2">
      <w:pPr>
        <w:pStyle w:val="Listaszerbekezds"/>
        <w:numPr>
          <w:ilvl w:val="0"/>
          <w:numId w:val="1"/>
        </w:numPr>
      </w:pPr>
      <w:r>
        <w:t xml:space="preserve">Az erőlökés a testre ható erő és az erőhatás időtartamának </w:t>
      </w:r>
      <w:proofErr w:type="spellStart"/>
      <w:r>
        <w:t>szorzataként</w:t>
      </w:r>
      <w:proofErr w:type="spellEnd"/>
      <w:r>
        <w:t xml:space="preserve"> meghatározott fizikai mennyiség. Az erőlökés a testre ható F erő t idő szerinti integráljaként értelmezzük.</w:t>
      </w:r>
    </w:p>
    <w:p w14:paraId="5D375A35" w14:textId="77777777" w:rsidR="00502FB2" w:rsidRPr="00502FB2" w:rsidRDefault="00502FB2" w:rsidP="00502FB2">
      <w:pPr>
        <w:pStyle w:val="Listaszerbekezds"/>
        <w:ind w:left="360"/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I=F</m:t>
          </m:r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t=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hAnsi="Cambria Math"/>
                </w:rPr>
                <m:t>F</m:t>
              </m:r>
            </m:e>
          </m:nary>
          <m:r>
            <w:rPr>
              <w:rFonts w:ascii="Cambria Math" w:hAnsi="Cambria Math"/>
            </w:rPr>
            <m:t xml:space="preserve"> dt</m:t>
          </m:r>
        </m:oMath>
      </m:oMathPara>
    </w:p>
    <w:p w14:paraId="2F8C9E4A" w14:textId="77777777" w:rsidR="00502FB2" w:rsidRDefault="00502FB2" w:rsidP="00502FB2">
      <w:pPr>
        <w:pStyle w:val="Cmsor1"/>
      </w:pPr>
      <w:r>
        <w:t>Impulzustétel</w:t>
      </w:r>
    </w:p>
    <w:p w14:paraId="40A13A19" w14:textId="77777777" w:rsidR="00502FB2" w:rsidRDefault="00502FB2" w:rsidP="00502FB2">
      <w:pPr>
        <w:pStyle w:val="Listaszerbekezds"/>
        <w:numPr>
          <w:ilvl w:val="0"/>
          <w:numId w:val="2"/>
        </w:numPr>
      </w:pPr>
      <w:r>
        <w:t xml:space="preserve">Az impulzustétel kimondja, hogy egy test impulzusának időegység alatti megváltozása egyenlő a testre ható erők eredőjével, vagyis a test impulzusának </w:t>
      </w:r>
      <w:proofErr w:type="spellStart"/>
      <w:r>
        <w:t>megváltozáása</w:t>
      </w:r>
      <w:proofErr w:type="spellEnd"/>
      <w:r>
        <w:t xml:space="preserve"> egyenlő a testet ért erőlökések </w:t>
      </w:r>
      <w:proofErr w:type="spellStart"/>
      <w:r>
        <w:t>eredőjévvel</w:t>
      </w:r>
      <w:proofErr w:type="spellEnd"/>
      <w:r>
        <w:t>.</w:t>
      </w:r>
    </w:p>
    <w:p w14:paraId="043EBA49" w14:textId="77777777" w:rsidR="00502FB2" w:rsidRPr="00502FB2" w:rsidRDefault="008B575D" w:rsidP="00502FB2">
      <w:pPr>
        <w:pStyle w:val="Listaszerbekezds"/>
        <w:ind w:left="36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dI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=F=</m:t>
          </m:r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I</m:t>
              </m:r>
            </m:e>
          </m:acc>
        </m:oMath>
      </m:oMathPara>
    </w:p>
    <w:p w14:paraId="757D36E4" w14:textId="77777777" w:rsidR="00502FB2" w:rsidRDefault="00502FB2" w:rsidP="00502FB2">
      <w:pPr>
        <w:pStyle w:val="Listaszerbekezds"/>
        <w:ind w:left="360"/>
        <w:rPr>
          <w:rFonts w:eastAsiaTheme="minorEastAsia"/>
        </w:rPr>
      </w:pPr>
      <w:r>
        <w:rPr>
          <w:rFonts w:eastAsiaTheme="minorEastAsia"/>
        </w:rPr>
        <w:t>A tétel három alakja:</w:t>
      </w:r>
    </w:p>
    <w:p w14:paraId="5FAFC7C1" w14:textId="77777777" w:rsidR="00502FB2" w:rsidRPr="00502FB2" w:rsidRDefault="00502FB2" w:rsidP="00502FB2">
      <w:pPr>
        <w:pStyle w:val="Listaszerbekezds"/>
        <w:ind w:left="360"/>
      </w:pPr>
      <m:oMathPara>
        <m:oMath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I=F</m:t>
          </m:r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 xml:space="preserve">t,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dI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=F=</m:t>
          </m:r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I</m:t>
              </m:r>
            </m:e>
          </m:acc>
          <m:r>
            <w:rPr>
              <w:rFonts w:ascii="Cambria Math" w:hAnsi="Cambria Math"/>
            </w:rPr>
            <m:t>,  m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v1</m:t>
              </m:r>
            </m:sub>
          </m:sSub>
          <m:r>
            <w:rPr>
              <w:rFonts w:ascii="Cambria Math" w:hAnsi="Cambria Math"/>
            </w:rPr>
            <m:t>=</m:t>
          </m:r>
          <m:nary>
            <m:naryPr>
              <m:limLoc m:val="subSup"/>
              <m:ctrlPr>
                <w:rPr>
                  <w:rFonts w:ascii="Cambria Math" w:hAnsi="Cambria Math"/>
                  <w:i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p>
            <m:e>
              <m:r>
                <w:rPr>
                  <w:rFonts w:ascii="Cambria Math" w:hAnsi="Cambria Math"/>
                </w:rPr>
                <m:t>F</m:t>
              </m:r>
            </m:e>
          </m:nary>
          <m:r>
            <w:rPr>
              <w:rFonts w:ascii="Cambria Math" w:eastAsiaTheme="minorEastAsia" w:hAnsi="Cambria Math"/>
            </w:rPr>
            <m:t xml:space="preserve"> dt</m:t>
          </m:r>
        </m:oMath>
      </m:oMathPara>
    </w:p>
    <w:p w14:paraId="758F2BEC" w14:textId="77777777" w:rsidR="00502FB2" w:rsidRDefault="00502FB2" w:rsidP="00502FB2">
      <w:pPr>
        <w:pStyle w:val="Cmsor1"/>
      </w:pPr>
      <w:r>
        <w:t>Forgatónyomaték, impulzusmomentum (perdület).</w:t>
      </w:r>
    </w:p>
    <w:p w14:paraId="109503C2" w14:textId="77777777" w:rsidR="00502FB2" w:rsidRDefault="00502FB2" w:rsidP="00502FB2">
      <w:pPr>
        <w:pStyle w:val="Listaszerbekezds"/>
        <w:numPr>
          <w:ilvl w:val="0"/>
          <w:numId w:val="2"/>
        </w:numPr>
      </w:pPr>
      <w:r>
        <w:t>Forgatónyomaték: Az a mennyiség, ami az erő forgatóhatását jellemzi.</w:t>
      </w:r>
    </w:p>
    <w:p w14:paraId="3FBDE93E" w14:textId="77777777" w:rsidR="00502FB2" w:rsidRPr="00AC5702" w:rsidRDefault="00502FB2" w:rsidP="00502FB2">
      <w:pPr>
        <w:pStyle w:val="Listaszerbekezds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M≔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F</m:t>
              </m:r>
            </m:e>
          </m:d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r</m:t>
              </m:r>
            </m:e>
          </m:d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hAnsi="Cambria Math"/>
                </w:rPr>
                <m:t>α</m:t>
              </m:r>
            </m:e>
          </m:func>
          <m:r>
            <w:rPr>
              <w:rFonts w:ascii="Cambria Math" w:hAnsi="Cambria Math"/>
            </w:rPr>
            <m:t>=r×F</m:t>
          </m:r>
        </m:oMath>
      </m:oMathPara>
    </w:p>
    <w:p w14:paraId="73A9B91A" w14:textId="77777777" w:rsidR="00AC5702" w:rsidRDefault="00AC5702" w:rsidP="00AC5702">
      <w:pPr>
        <w:pStyle w:val="Listaszerbekezds"/>
        <w:ind w:left="360"/>
        <w:jc w:val="center"/>
      </w:pPr>
      <w:r>
        <w:rPr>
          <w:noProof/>
          <w:lang w:eastAsia="hu-HU"/>
        </w:rPr>
        <w:drawing>
          <wp:inline distT="0" distB="0" distL="0" distR="0" wp14:anchorId="2616B00B" wp14:editId="4F6C626C">
            <wp:extent cx="1847850" cy="1743075"/>
            <wp:effectExtent l="0" t="0" r="0" b="9525"/>
            <wp:docPr id="2" name="Kép 2" descr="http://www.tankonyvtar.hu/hu/tartalom/tamop425/0033_SCORM_GEFIT6101/content/2/4_1/image4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ankonyvtar.hu/hu/tartalom/tamop425/0033_SCORM_GEFIT6101/content/2/4_1/image46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2F0285" w14:textId="77777777" w:rsidR="00AC5702" w:rsidRPr="00AC5702" w:rsidRDefault="00AC5702" w:rsidP="00AC5702">
      <w:pPr>
        <w:pStyle w:val="Listaszerbekezds"/>
        <w:numPr>
          <w:ilvl w:val="0"/>
          <w:numId w:val="2"/>
        </w:numPr>
      </w:pPr>
      <w:r>
        <w:t xml:space="preserve">Az impulzus és a forgatónyomaték definíciójából felírható </w:t>
      </w:r>
      <m:oMath>
        <m:r>
          <w:rPr>
            <w:rFonts w:ascii="Cambria Math" w:hAnsi="Cambria Math"/>
          </w:rPr>
          <m:t>N≔r×mv=r×I</m:t>
        </m:r>
      </m:oMath>
      <w:r>
        <w:rPr>
          <w:rFonts w:eastAsiaTheme="minorEastAsia"/>
        </w:rPr>
        <w:t xml:space="preserve"> vektor a perdület.</w:t>
      </w:r>
    </w:p>
    <w:p w14:paraId="13808DB3" w14:textId="77777777" w:rsidR="00AC5702" w:rsidRDefault="00AC5702" w:rsidP="00AC5702">
      <w:pPr>
        <w:pStyle w:val="Cmsor1"/>
      </w:pPr>
      <w:r>
        <w:t>Impulzusmomentum-tétel</w:t>
      </w:r>
    </w:p>
    <w:p w14:paraId="45C8B649" w14:textId="77777777" w:rsidR="00AC5702" w:rsidRDefault="00AC5702" w:rsidP="00AC5702">
      <w:pPr>
        <w:pStyle w:val="Listaszerbekezds"/>
        <w:numPr>
          <w:ilvl w:val="0"/>
          <w:numId w:val="2"/>
        </w:numPr>
      </w:pPr>
      <w:r>
        <w:t>Egy test perdületét a külső erők forgatónyomatékai változtatják meg.</w:t>
      </w:r>
    </w:p>
    <w:p w14:paraId="4005F971" w14:textId="77777777" w:rsidR="00AC5702" w:rsidRDefault="00AC5702" w:rsidP="00AC5702">
      <w:pPr>
        <w:pStyle w:val="Listaszerbekezds"/>
        <w:numPr>
          <w:ilvl w:val="0"/>
          <w:numId w:val="2"/>
        </w:numPr>
      </w:pPr>
      <w:r>
        <w:t>A forgatónyomatékok eredője egyenlő a perdület időegység alatt bekövetkezett megváltozásával. Ezen összefüggés a következőből vezethető le:</w:t>
      </w:r>
    </w:p>
    <w:p w14:paraId="403F459C" w14:textId="77777777" w:rsidR="00AC5702" w:rsidRPr="00AC5702" w:rsidRDefault="00AC5702" w:rsidP="00AC5702">
      <w:pPr>
        <w:pStyle w:val="Listaszerbekezds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m</m:t>
          </m:r>
          <m:acc>
            <m:accPr>
              <m:chr m:val="̈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r</m:t>
              </m:r>
            </m:e>
          </m:acc>
          <m:r>
            <w:rPr>
              <w:rFonts w:ascii="Cambria Math" w:hAnsi="Cambria Math"/>
            </w:rPr>
            <m:t>=m</m:t>
          </m:r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v</m:t>
              </m:r>
            </m:e>
          </m:acc>
          <m:r>
            <w:rPr>
              <w:rFonts w:ascii="Cambria Math" w:hAnsi="Cambria Math"/>
            </w:rPr>
            <m:t>=F</m:t>
          </m:r>
        </m:oMath>
      </m:oMathPara>
    </w:p>
    <w:p w14:paraId="565E382E" w14:textId="77777777" w:rsidR="00AC5702" w:rsidRDefault="000C4F3E" w:rsidP="000C4F3E">
      <w:pPr>
        <w:pStyle w:val="Listaszerbekezds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t xml:space="preserve">De nem értem hogyan </w:t>
      </w:r>
      <w:r w:rsidRPr="000C4F3E">
        <w:rPr>
          <mc:AlternateContent>
            <mc:Choice Requires="w16se">
              <w:rFonts w:eastAsiaTheme="minor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3"/>
          </mc:Choice>
          <mc:Fallback>
            <w:t>😃</w:t>
          </mc:Fallback>
        </mc:AlternateContent>
      </w:r>
    </w:p>
    <w:p w14:paraId="779E13A0" w14:textId="77777777" w:rsidR="000C4F3E" w:rsidRDefault="000C4F3E" w:rsidP="000C4F3E">
      <w:pPr>
        <w:pStyle w:val="Cmsor1"/>
        <w:rPr>
          <w:rFonts w:eastAsiaTheme="minorEastAsia"/>
        </w:rPr>
      </w:pPr>
      <w:r>
        <w:rPr>
          <w:rFonts w:eastAsiaTheme="minorEastAsia"/>
        </w:rPr>
        <w:lastRenderedPageBreak/>
        <w:t>Centrális erőtér (Kepler II. törvénye)</w:t>
      </w:r>
    </w:p>
    <w:p w14:paraId="0663D5F1" w14:textId="77777777" w:rsidR="000C4F3E" w:rsidRDefault="000C4F3E" w:rsidP="000C4F3E">
      <w:pPr>
        <w:pStyle w:val="Listaszerbekezds"/>
        <w:numPr>
          <w:ilvl w:val="0"/>
          <w:numId w:val="2"/>
        </w:numPr>
      </w:pPr>
      <w:r>
        <w:t>Akkor marad meg egy test impulzusmomentuma, ha a forgatónyomatékok eredője zérus.</w:t>
      </w:r>
    </w:p>
    <w:p w14:paraId="3F1338EC" w14:textId="77777777" w:rsidR="000C4F3E" w:rsidRDefault="000C4F3E" w:rsidP="000C4F3E">
      <w:pPr>
        <w:pStyle w:val="Listaszerbekezds"/>
        <w:numPr>
          <w:ilvl w:val="0"/>
          <w:numId w:val="2"/>
        </w:numPr>
      </w:pPr>
      <w:r>
        <w:t>Ez akkor van, ha r helyvektor párhuzamos az erők eredőjével, tehát az eredő erő hatásvonala a test helyvektorának egyenesébe esik.</w:t>
      </w:r>
    </w:p>
    <w:p w14:paraId="5F7B7C51" w14:textId="77777777" w:rsidR="000C4F3E" w:rsidRDefault="000C4F3E" w:rsidP="000C4F3E">
      <w:pPr>
        <w:pStyle w:val="Listaszerbekezds"/>
        <w:numPr>
          <w:ilvl w:val="0"/>
          <w:numId w:val="2"/>
        </w:numPr>
      </w:pPr>
      <w:r>
        <w:t>Az ilyen esetekben centrális erőről beszélünk, mert az erő a test mozgásának minden pillanatában az Origóba mutat.</w:t>
      </w:r>
    </w:p>
    <w:p w14:paraId="1F5D0D50" w14:textId="77777777" w:rsidR="000C4F3E" w:rsidRPr="000C4F3E" w:rsidRDefault="000C4F3E" w:rsidP="000C4F3E">
      <w:pPr>
        <w:pStyle w:val="Listaszerbekezds"/>
        <w:numPr>
          <w:ilvl w:val="0"/>
          <w:numId w:val="2"/>
        </w:numPr>
      </w:pPr>
      <w:r>
        <w:t xml:space="preserve">Kepler II. kimondja, hogy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w:rPr>
                <w:rFonts w:ascii="Cambria Math" w:hAnsi="Cambria Math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w:rPr>
                <w:rFonts w:ascii="Cambria Math" w:hAnsi="Cambria Math"/>
              </w:rPr>
              <m:t>t</m:t>
            </m:r>
          </m:den>
        </m:f>
        <m:r>
          <w:rPr>
            <w:rFonts w:ascii="Cambria Math" w:hAnsi="Cambria Math"/>
          </w:rPr>
          <m:t>=áll.</m:t>
        </m:r>
      </m:oMath>
    </w:p>
    <w:p w14:paraId="4FD48064" w14:textId="77777777" w:rsidR="000C4F3E" w:rsidRPr="000C4F3E" w:rsidRDefault="000C4F3E" w:rsidP="000C4F3E">
      <w:pPr>
        <w:pStyle w:val="Listaszerbekezds"/>
        <w:numPr>
          <w:ilvl w:val="0"/>
          <w:numId w:val="2"/>
        </w:numPr>
      </w:pPr>
      <w:r>
        <w:rPr>
          <w:rFonts w:eastAsiaTheme="minorEastAsia"/>
        </w:rPr>
        <w:t xml:space="preserve">A területi sebesség szintén egyenlő a következő mennyiséggel: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w:rPr>
                <w:rFonts w:ascii="Cambria Math" w:hAnsi="Cambria Math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w:rPr>
                <w:rFonts w:ascii="Cambria Math" w:hAnsi="Cambria Math"/>
              </w:rPr>
              <m:t>t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2m</m:t>
            </m:r>
          </m:den>
        </m:f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r×mv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2m</m:t>
            </m:r>
          </m:den>
        </m:f>
        <m:r>
          <w:rPr>
            <w:rFonts w:ascii="Cambria Math" w:hAnsi="Cambria Math"/>
          </w:rPr>
          <m:t>|N|</m:t>
        </m:r>
      </m:oMath>
    </w:p>
    <w:p w14:paraId="264E5D5D" w14:textId="77777777" w:rsidR="000C4F3E" w:rsidRPr="000C4F3E" w:rsidRDefault="000C4F3E" w:rsidP="000C4F3E">
      <w:pPr>
        <w:pStyle w:val="Listaszerbekezds"/>
        <w:numPr>
          <w:ilvl w:val="0"/>
          <w:numId w:val="2"/>
        </w:numPr>
      </w:pPr>
      <w:r>
        <w:rPr>
          <w:rFonts w:eastAsiaTheme="minorEastAsia"/>
        </w:rPr>
        <w:t xml:space="preserve">A dinamika alaptörvénye alapján </w:t>
      </w:r>
      <m:oMath>
        <m:acc>
          <m:accPr>
            <m:chr m:val="̇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N</m:t>
            </m:r>
          </m:e>
        </m:acc>
        <m:r>
          <w:rPr>
            <w:rFonts w:ascii="Cambria Math" w:eastAsiaTheme="minorEastAsia" w:hAnsi="Cambria Math"/>
          </w:rPr>
          <m:t>=M=0=r×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gr</m:t>
            </m:r>
          </m:sub>
        </m:sSub>
      </m:oMath>
      <w:r>
        <w:rPr>
          <w:rFonts w:eastAsiaTheme="minorEastAsia"/>
        </w:rPr>
        <w:t xml:space="preserve">. Mivel a szorzat zérus és r nem 0, ezért ez csak akkor lehet, ha r és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gr</m:t>
            </m:r>
          </m:sub>
        </m:sSub>
      </m:oMath>
      <w:r>
        <w:rPr>
          <w:rFonts w:eastAsiaTheme="minorEastAsia"/>
        </w:rPr>
        <w:t xml:space="preserve"> egy egyenesbe esnek, tehát a gravitációs erőtér centrális.</w:t>
      </w:r>
    </w:p>
    <w:p w14:paraId="276074E1" w14:textId="77777777" w:rsidR="000C4F3E" w:rsidRDefault="000C4F3E" w:rsidP="000C4F3E">
      <w:pPr>
        <w:pStyle w:val="Cmsor1"/>
      </w:pPr>
      <w:r>
        <w:t>Kinetikus energia, elemi munka, pillanatnyi teljesítmény</w:t>
      </w:r>
    </w:p>
    <w:p w14:paraId="3A70A924" w14:textId="77777777" w:rsidR="000C4F3E" w:rsidRPr="00EE631E" w:rsidRDefault="000C4F3E" w:rsidP="000C4F3E">
      <w:pPr>
        <w:pStyle w:val="Listaszerbekezds"/>
        <w:numPr>
          <w:ilvl w:val="0"/>
          <w:numId w:val="4"/>
        </w:numPr>
      </w:pPr>
      <w:r>
        <w:t xml:space="preserve">Az </w:t>
      </w:r>
      <m:oMath>
        <m:r>
          <w:rPr>
            <w:rFonts w:ascii="Cambria Math" w:hAnsi="Cambria Math"/>
          </w:rPr>
          <m:t>s=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v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2a</m:t>
            </m:r>
          </m:den>
        </m:f>
      </m:oMath>
      <w:r>
        <w:rPr>
          <w:rFonts w:eastAsiaTheme="minorEastAsia"/>
        </w:rPr>
        <w:t xml:space="preserve"> felírásból és a dinamika alapegyenletéből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m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v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=Fs</m:t>
        </m:r>
      </m:oMath>
      <w:r w:rsidR="00EE631E">
        <w:rPr>
          <w:rFonts w:eastAsiaTheme="minorEastAsia"/>
        </w:rPr>
        <w:t xml:space="preserve">. A baloldali érték a kinetikus energia, és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E</m:t>
            </m:r>
          </m:e>
          <m:sub>
            <m:r>
              <w:rPr>
                <w:rFonts w:ascii="Cambria Math" w:eastAsiaTheme="minorEastAsia" w:hAnsi="Cambria Math"/>
              </w:rPr>
              <m:t>k</m:t>
            </m:r>
          </m:sub>
        </m:sSub>
      </m:oMath>
      <w:r w:rsidR="00EE631E">
        <w:rPr>
          <w:rFonts w:eastAsiaTheme="minorEastAsia"/>
        </w:rPr>
        <w:t>-</w:t>
      </w:r>
      <w:proofErr w:type="spellStart"/>
      <w:r w:rsidR="00EE631E">
        <w:rPr>
          <w:rFonts w:eastAsiaTheme="minorEastAsia"/>
        </w:rPr>
        <w:t>val</w:t>
      </w:r>
      <w:proofErr w:type="spellEnd"/>
      <w:r w:rsidR="00EE631E">
        <w:rPr>
          <w:rFonts w:eastAsiaTheme="minorEastAsia"/>
        </w:rPr>
        <w:t xml:space="preserve"> jelöljük.</w:t>
      </w:r>
    </w:p>
    <w:p w14:paraId="0F1595E9" w14:textId="77777777" w:rsidR="00AC5702" w:rsidRPr="00EE631E" w:rsidRDefault="00EE631E" w:rsidP="00EE631E">
      <w:pPr>
        <w:pStyle w:val="Listaszerbekezds"/>
        <w:numPr>
          <w:ilvl w:val="0"/>
          <w:numId w:val="4"/>
        </w:numPr>
        <w:rPr>
          <w:rFonts w:eastAsiaTheme="minorEastAsia"/>
        </w:rPr>
      </w:pPr>
      <w:r>
        <w:t>A munka az elmozdulás és az eredő erő skaláris szorzata.</w:t>
      </w:r>
    </w:p>
    <w:p w14:paraId="4A24B83A" w14:textId="77777777" w:rsidR="00EE631E" w:rsidRPr="00EE631E" w:rsidRDefault="00EE631E" w:rsidP="00EE631E">
      <w:pPr>
        <w:pStyle w:val="Listaszerbekezds"/>
        <w:numPr>
          <w:ilvl w:val="0"/>
          <w:numId w:val="4"/>
        </w:numPr>
        <w:rPr>
          <w:rFonts w:eastAsiaTheme="minorEastAsia"/>
        </w:rPr>
      </w:pPr>
      <w:r>
        <w:t xml:space="preserve">A teljesítmény a munkavégzés gyorsaságának jellemzésére bevezetett mennyiség, megadja az adott idő alatti munkavégzést. Az átlagos teljesítményt a </w:t>
      </w:r>
    </w:p>
    <w:p w14:paraId="7DBC65D4" w14:textId="77777777" w:rsidR="00EE631E" w:rsidRPr="00EE631E" w:rsidRDefault="00EE631E" w:rsidP="00EE631E">
      <w:pPr>
        <w:pStyle w:val="Listaszerbekezds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P=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W</m:t>
              </m:r>
            </m:num>
            <m:den>
              <m:r>
                <w:rPr>
                  <w:rFonts w:ascii="Cambria Math" w:eastAsiaTheme="minorEastAsia" w:hAnsi="Cambria Math"/>
                </w:rPr>
                <m:t>t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Fs</m:t>
              </m:r>
            </m:num>
            <m:den>
              <m:r>
                <w:rPr>
                  <w:rFonts w:ascii="Cambria Math" w:eastAsiaTheme="minorEastAsia" w:hAnsi="Cambria Math"/>
                </w:rPr>
                <m:t>t</m:t>
              </m:r>
            </m:den>
          </m:f>
          <m:r>
            <w:rPr>
              <w:rFonts w:ascii="Cambria Math" w:eastAsiaTheme="minorEastAsia" w:hAnsi="Cambria Math"/>
            </w:rPr>
            <m:t>=Fv</m:t>
          </m:r>
        </m:oMath>
      </m:oMathPara>
    </w:p>
    <w:p w14:paraId="3F9B7146" w14:textId="77777777" w:rsidR="00EE631E" w:rsidRDefault="00EE631E" w:rsidP="00EE631E">
      <w:pPr>
        <w:pStyle w:val="Listaszerbekezds"/>
        <w:ind w:left="360"/>
        <w:rPr>
          <w:rFonts w:eastAsiaTheme="minorEastAsia"/>
        </w:rPr>
      </w:pPr>
      <w:r>
        <w:rPr>
          <w:rFonts w:eastAsiaTheme="minorEastAsia"/>
        </w:rPr>
        <w:t>összefüggés határozza meg. [W]=Watt</w:t>
      </w:r>
    </w:p>
    <w:p w14:paraId="49555CA0" w14:textId="77777777" w:rsidR="00EE631E" w:rsidRDefault="00EE631E" w:rsidP="00EE631E">
      <w:pPr>
        <w:pStyle w:val="Listaszerbekezds"/>
        <w:numPr>
          <w:ilvl w:val="0"/>
          <w:numId w:val="4"/>
        </w:numPr>
        <w:rPr>
          <w:rFonts w:eastAsiaTheme="minorEastAsia"/>
        </w:rPr>
      </w:pPr>
      <w:r>
        <w:rPr>
          <w:rFonts w:eastAsiaTheme="minorEastAsia"/>
        </w:rPr>
        <w:t xml:space="preserve">A pillanatnyi teljesítmény a nagyon rövid </w:t>
      </w:r>
      <w:proofErr w:type="spellStart"/>
      <w:r>
        <w:rPr>
          <w:rFonts w:eastAsiaTheme="minorEastAsia"/>
        </w:rPr>
        <w:t>időhoz</w:t>
      </w:r>
      <w:proofErr w:type="spellEnd"/>
      <w:r>
        <w:rPr>
          <w:rFonts w:eastAsiaTheme="minorEastAsia"/>
        </w:rPr>
        <w:t xml:space="preserve"> tartozó </w:t>
      </w:r>
      <w:proofErr w:type="spellStart"/>
      <w:r>
        <w:rPr>
          <w:rFonts w:eastAsiaTheme="minorEastAsia"/>
        </w:rPr>
        <w:t>munkavégzlést</w:t>
      </w:r>
      <w:proofErr w:type="spellEnd"/>
      <w:r>
        <w:rPr>
          <w:rFonts w:eastAsiaTheme="minorEastAsia"/>
        </w:rPr>
        <w:t xml:space="preserve"> és az idő hányadosát jelenti.</w:t>
      </w:r>
    </w:p>
    <w:p w14:paraId="6ACF49ED" w14:textId="77777777" w:rsidR="00EE631E" w:rsidRPr="002C3F07" w:rsidRDefault="00EE631E" w:rsidP="00EE631E">
      <w:pPr>
        <w:pStyle w:val="Listaszerbekezds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P=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Δ</m:t>
              </m:r>
              <m:r>
                <w:rPr>
                  <w:rFonts w:ascii="Cambria Math" w:eastAsiaTheme="minorEastAsia" w:hAnsi="Cambria Math"/>
                </w:rPr>
                <m:t>W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Δ</m:t>
              </m:r>
              <m:r>
                <w:rPr>
                  <w:rFonts w:ascii="Cambria Math" w:eastAsiaTheme="minorEastAsia" w:hAnsi="Cambria Math"/>
                </w:rPr>
                <m:t>t</m:t>
              </m:r>
            </m:den>
          </m:f>
        </m:oMath>
      </m:oMathPara>
    </w:p>
    <w:p w14:paraId="2D540734" w14:textId="77777777" w:rsidR="002C3F07" w:rsidRDefault="002C3F07" w:rsidP="002C3F07">
      <w:pPr>
        <w:pStyle w:val="Cmsor1"/>
        <w:rPr>
          <w:rFonts w:eastAsiaTheme="minorEastAsia"/>
        </w:rPr>
      </w:pPr>
      <w:r>
        <w:rPr>
          <w:rFonts w:eastAsiaTheme="minorEastAsia"/>
        </w:rPr>
        <w:t>Erő munkavégzése adott görbére vonatkoztatva</w:t>
      </w:r>
    </w:p>
    <w:p w14:paraId="0BA52458" w14:textId="77777777" w:rsidR="002C3F07" w:rsidRPr="002C3F07" w:rsidRDefault="002C3F07" w:rsidP="002C3F07">
      <w:pPr>
        <w:pStyle w:val="Listaszerbekezds"/>
        <w:numPr>
          <w:ilvl w:val="0"/>
          <w:numId w:val="4"/>
        </w:numPr>
      </w:pPr>
      <w:r>
        <w:t>Adott a</w:t>
      </w:r>
      <w:r>
        <w:rPr>
          <w:rFonts w:eastAsiaTheme="minorEastAsia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Γ</m:t>
        </m:r>
      </m:oMath>
      <w:r>
        <w:rPr>
          <w:rFonts w:eastAsiaTheme="minorEastAsia"/>
        </w:rPr>
        <w:t xml:space="preserve"> görbe, melynek végpontjai (1) és (2). Az F erő által végzett munka, míg mozgatja a görbe mentén az m tömeget a</w:t>
      </w:r>
    </w:p>
    <w:p w14:paraId="596FFE43" w14:textId="77777777" w:rsidR="002C3F07" w:rsidRPr="002C3F07" w:rsidRDefault="008B575D" w:rsidP="002C3F07">
      <w:pPr>
        <w:jc w:val="center"/>
        <w:rPr>
          <w:rFonts w:eastAsiaTheme="minorEastAsia"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i=1</m:t>
              </m:r>
            </m:sub>
            <m:sup>
              <m:r>
                <w:rPr>
                  <w:rFonts w:ascii="Cambria Math" w:eastAsiaTheme="minorEastAsia" w:hAnsi="Cambria Math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Δ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i</m:t>
                  </m:r>
                </m:sub>
              </m:sSub>
            </m:e>
          </m:nary>
        </m:oMath>
      </m:oMathPara>
    </w:p>
    <w:p w14:paraId="387A3651" w14:textId="77777777" w:rsidR="002C3F07" w:rsidRDefault="00CC5A85" w:rsidP="002C3F07">
      <w:pPr>
        <w:pStyle w:val="Listaszerbekezds"/>
        <w:numPr>
          <w:ilvl w:val="0"/>
          <w:numId w:val="4"/>
        </w:numPr>
        <w:rPr>
          <w:rFonts w:eastAsiaTheme="minorEastAsia"/>
        </w:rPr>
      </w:pPr>
      <w:r>
        <w:rPr>
          <w:rFonts w:eastAsiaTheme="minorEastAsia"/>
        </w:rPr>
        <w:t>Ahol a gör</w:t>
      </w:r>
      <w:r w:rsidR="002C3F07">
        <w:rPr>
          <w:rFonts w:eastAsiaTheme="minorEastAsia"/>
        </w:rPr>
        <w:t>be n darabra van felosztva és az erők és az elmozdulások ezek.</w:t>
      </w:r>
    </w:p>
    <w:p w14:paraId="4382A36F" w14:textId="77777777" w:rsidR="002C3F07" w:rsidRDefault="002C3F07" w:rsidP="002C3F07">
      <w:pPr>
        <w:pStyle w:val="Listaszerbekezds"/>
        <w:numPr>
          <w:ilvl w:val="0"/>
          <w:numId w:val="4"/>
        </w:numPr>
        <w:rPr>
          <w:rFonts w:eastAsiaTheme="minorEastAsia"/>
        </w:rPr>
      </w:pPr>
      <w:r>
        <w:rPr>
          <w:rFonts w:eastAsiaTheme="minorEastAsia"/>
        </w:rPr>
        <w:t xml:space="preserve">Ha ezzel a határértékkel tartunk a végtelenben </w:t>
      </w:r>
      <m:oMath>
        <m:r>
          <w:rPr>
            <w:rFonts w:ascii="Cambria Math" w:eastAsiaTheme="minorEastAsia" w:hAnsi="Cambria Math"/>
          </w:rPr>
          <m:t>n→∞</m:t>
        </m:r>
      </m:oMath>
      <w:r>
        <w:rPr>
          <w:rFonts w:eastAsiaTheme="minorEastAsia"/>
        </w:rPr>
        <w:t xml:space="preserve"> miközben a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max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Δ</m:t>
                </m:r>
                <m:r>
                  <w:rPr>
                    <w:rFonts w:ascii="Cambria Math" w:eastAsiaTheme="minorEastAsia" w:hAnsi="Cambria Math"/>
                  </w:rPr>
                  <m:t>r</m:t>
                </m:r>
              </m:e>
            </m:d>
            <m:r>
              <w:rPr>
                <w:rFonts w:ascii="Cambria Math" w:eastAsiaTheme="minorEastAsia" w:hAnsi="Cambria Math"/>
              </w:rPr>
              <m:t>→0</m:t>
            </m:r>
          </m:e>
        </m:func>
      </m:oMath>
      <w:r>
        <w:rPr>
          <w:rFonts w:eastAsiaTheme="minorEastAsia"/>
        </w:rPr>
        <w:t>, akkor a görb</w:t>
      </w:r>
      <w:r w:rsidR="00CC5A85">
        <w:rPr>
          <w:rFonts w:eastAsiaTheme="minorEastAsia"/>
        </w:rPr>
        <w:t>e mentén végzett munka a görb</w:t>
      </w:r>
      <w:r>
        <w:rPr>
          <w:rFonts w:eastAsiaTheme="minorEastAsia"/>
        </w:rPr>
        <w:t>e menti integrál bevezetésével kiszámolható.</w:t>
      </w:r>
    </w:p>
    <w:p w14:paraId="05C4A348" w14:textId="77777777" w:rsidR="002C3F07" w:rsidRPr="00CC5A85" w:rsidRDefault="002C3F07" w:rsidP="002C3F07">
      <w:pPr>
        <w:jc w:val="center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W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1→2</m:t>
              </m:r>
            </m:e>
          </m:d>
          <m:r>
            <w:rPr>
              <w:rFonts w:ascii="Cambria Math" w:eastAsiaTheme="minorEastAsia" w:hAnsi="Cambria Math"/>
            </w:rPr>
            <m:t>≔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</w:rPr>
                          <m:t>n→∞</m:t>
                        </m:r>
                      </m:e>
                    </m:mr>
                    <m:mr>
                      <m:e>
                        <m:func>
                          <m:func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</w:rPr>
                              <m:t>max</m:t>
                            </m:r>
                          </m:fName>
                          <m:e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Δ</m:t>
                                </m:r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r</m:t>
                                </m:r>
                              </m:e>
                            </m:d>
                            <m:r>
                              <w:rPr>
                                <w:rFonts w:ascii="Cambria Math" w:eastAsiaTheme="minorEastAsia" w:hAnsi="Cambria Math"/>
                              </w:rPr>
                              <m:t>→0</m:t>
                            </m:r>
                          </m:e>
                        </m:func>
                      </m:e>
                    </m:mr>
                  </m:m>
                  <m:r>
                    <w:rPr>
                      <w:rFonts w:ascii="Cambria Math" w:eastAsiaTheme="minorEastAsia" w:hAnsi="Cambria Math"/>
                    </w:rPr>
                    <m:t xml:space="preserve"> </m:t>
                  </m:r>
                </m:lim>
              </m:limLow>
            </m:fName>
            <m:e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</w:rPr>
                    <m:t>i=1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Δ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</m:e>
              </m:nary>
            </m:e>
          </m:func>
          <m:r>
            <w:rPr>
              <w:rFonts w:ascii="Cambria Math" w:eastAsiaTheme="minorEastAsia" w:hAnsi="Cambria Math"/>
            </w:rPr>
            <m:t>=</m:t>
          </m:r>
          <m:nary>
            <m:naryPr>
              <m:limLoc m:val="subSup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Γ</m:t>
              </m:r>
            </m:sub>
            <m:sup/>
            <m:e>
              <m:r>
                <w:rPr>
                  <w:rFonts w:ascii="Cambria Math" w:eastAsiaTheme="minorEastAsia" w:hAnsi="Cambria Math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</m:d>
              <m:r>
                <w:rPr>
                  <w:rFonts w:ascii="Cambria Math" w:eastAsiaTheme="minorEastAsia" w:hAnsi="Cambria Math"/>
                </w:rPr>
                <m:t xml:space="preserve"> dr</m:t>
              </m:r>
            </m:e>
          </m:nary>
        </m:oMath>
      </m:oMathPara>
    </w:p>
    <w:p w14:paraId="63B8BF58" w14:textId="77777777" w:rsidR="00CC5A85" w:rsidRDefault="00CC5A85" w:rsidP="00CC5A85">
      <w:pPr>
        <w:pStyle w:val="Cmsor1"/>
        <w:rPr>
          <w:rFonts w:eastAsiaTheme="minorEastAsia"/>
        </w:rPr>
      </w:pPr>
      <w:r>
        <w:rPr>
          <w:rFonts w:eastAsiaTheme="minorEastAsia"/>
        </w:rPr>
        <w:t>Munkatétel</w:t>
      </w:r>
    </w:p>
    <w:p w14:paraId="41918A08" w14:textId="77777777" w:rsidR="00CC5A85" w:rsidRDefault="00CC5A85" w:rsidP="00CC5A85">
      <w:pPr>
        <w:pStyle w:val="Listaszerbekezds"/>
        <w:numPr>
          <w:ilvl w:val="0"/>
          <w:numId w:val="5"/>
        </w:numPr>
      </w:pPr>
      <w:r>
        <w:t>A rendszerre ható erők munkáinak összege megegyezik a rendszer mozgási energiájának megváltozásával.</w:t>
      </w:r>
    </w:p>
    <w:p w14:paraId="07692070" w14:textId="77777777" w:rsidR="00CC5A85" w:rsidRPr="00CC5A85" w:rsidRDefault="008B575D" w:rsidP="00CC5A85">
      <w:pPr>
        <w:pStyle w:val="Listaszerbekezds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F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r>
            <m:rPr>
              <m:sty m:val="p"/>
            </m:rPr>
            <w:rPr>
              <w:rFonts w:ascii="Cambria Math" w:eastAsiaTheme="minorEastAsia" w:hAnsi="Cambria Math"/>
            </w:rPr>
            <m:t>Δ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</w:rPr>
                <m:t>mozgási</m:t>
              </m:r>
            </m:sub>
          </m:sSub>
        </m:oMath>
      </m:oMathPara>
    </w:p>
    <w:p w14:paraId="670E1FC2" w14:textId="77777777" w:rsidR="00CC5A85" w:rsidRPr="00CC5A85" w:rsidRDefault="008B575D" w:rsidP="00CC5A85">
      <w:pPr>
        <w:pStyle w:val="Listaszerbekezds"/>
        <w:ind w:left="36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W</m:t>
              </m:r>
            </m:e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külső</m:t>
                  </m:r>
                </m:sub>
              </m:sSub>
            </m:sup>
          </m:sSup>
          <m:r>
            <w:rPr>
              <w:rFonts w:ascii="Cambria Math" w:eastAsiaTheme="minorEastAsia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W</m:t>
              </m:r>
            </m:e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belső</m:t>
                  </m:r>
                </m:sub>
              </m:sSub>
            </m:sup>
          </m:sSup>
          <m:r>
            <w:rPr>
              <w:rFonts w:ascii="Cambria Math" w:eastAsiaTheme="minorEastAsia" w:hAnsi="Cambria Math"/>
            </w:rPr>
            <m:t>=</m:t>
          </m:r>
          <m:r>
            <m:rPr>
              <m:sty m:val="p"/>
            </m:rPr>
            <w:rPr>
              <w:rFonts w:ascii="Cambria Math" w:eastAsiaTheme="minorEastAsia" w:hAnsi="Cambria Math"/>
            </w:rPr>
            <m:t>Δ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</w:rPr>
                <m:t>mozgási</m:t>
              </m:r>
            </m:sub>
          </m:sSub>
        </m:oMath>
      </m:oMathPara>
    </w:p>
    <w:p w14:paraId="23E542B9" w14:textId="77777777" w:rsidR="00CC5A85" w:rsidRDefault="00CC5A85" w:rsidP="00CC5A85">
      <w:pPr>
        <w:pStyle w:val="Listaszerbekezds"/>
        <w:numPr>
          <w:ilvl w:val="0"/>
          <w:numId w:val="5"/>
        </w:numPr>
      </w:pPr>
      <w:r>
        <w:lastRenderedPageBreak/>
        <w:t>A mozgási energia megváltozásának meghatározásakor tehát a belső erők munkáját is figyelembe kell venni.</w:t>
      </w:r>
    </w:p>
    <w:p w14:paraId="2D3D869B" w14:textId="77777777" w:rsidR="00CC5A85" w:rsidRDefault="00CC5A85" w:rsidP="00CC5A85">
      <w:pPr>
        <w:pStyle w:val="Listaszerbekezds"/>
        <w:numPr>
          <w:ilvl w:val="0"/>
          <w:numId w:val="5"/>
        </w:numPr>
      </w:pPr>
      <w:r>
        <w:t>Fontos, hogy minden erő esetén más és más elmozdulásokkal kell számolni, ezért nem vezethető vissza az eredő erő munkájára.</w:t>
      </w:r>
    </w:p>
    <w:p w14:paraId="2C61A228" w14:textId="77777777" w:rsidR="00CC5A85" w:rsidRDefault="00CC5A85" w:rsidP="00CC5A85">
      <w:pPr>
        <w:pStyle w:val="Cmsor1"/>
      </w:pPr>
      <w:r>
        <w:t>Munkavégzés speciális esetekben (állandó erő, lineáris erőtörvény, C/r</w:t>
      </w:r>
      <w:r>
        <w:rPr>
          <w:vertAlign w:val="superscript"/>
        </w:rPr>
        <w:t>2</w:t>
      </w:r>
      <w:r>
        <w:t>-es erőtörvény mellett)</w:t>
      </w:r>
    </w:p>
    <w:p w14:paraId="389694B3" w14:textId="77777777" w:rsidR="00CC5A85" w:rsidRDefault="0004458C" w:rsidP="0004458C">
      <w:pPr>
        <w:pStyle w:val="Cmsor2"/>
      </w:pPr>
      <w:r>
        <w:t>Nehézségi erő munkája</w:t>
      </w:r>
    </w:p>
    <w:p w14:paraId="03D36B67" w14:textId="77777777" w:rsidR="0004458C" w:rsidRDefault="0004458C" w:rsidP="0004458C">
      <w:pPr>
        <w:pStyle w:val="Listaszerbekezds"/>
        <w:numPr>
          <w:ilvl w:val="0"/>
          <w:numId w:val="7"/>
        </w:numPr>
      </w:pPr>
      <w:r>
        <w:t>Ha felemelünk egy testet nagyon lassan, állandó sebességgel, h úton F erővel, miközben a testre nehézségi erő hat, akkor a munkánk:</w:t>
      </w:r>
    </w:p>
    <w:p w14:paraId="60CBEFC2" w14:textId="77777777" w:rsidR="0004458C" w:rsidRPr="0004458C" w:rsidRDefault="008B575D" w:rsidP="0004458C">
      <w:pPr>
        <w:pStyle w:val="Listaszerbekezds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em</m:t>
              </m:r>
            </m:sub>
          </m:sSub>
          <m:r>
            <w:rPr>
              <w:rFonts w:ascii="Cambria Math" w:hAnsi="Cambria Math"/>
            </w:rPr>
            <m:t>=mgh</m:t>
          </m:r>
        </m:oMath>
      </m:oMathPara>
    </w:p>
    <w:p w14:paraId="0AB9DF2A" w14:textId="77777777" w:rsidR="0004458C" w:rsidRPr="0004458C" w:rsidRDefault="0004458C" w:rsidP="0004458C">
      <w:pPr>
        <w:pStyle w:val="Listaszerbekezds"/>
        <w:numPr>
          <w:ilvl w:val="0"/>
          <w:numId w:val="7"/>
        </w:numPr>
      </w:pPr>
      <w:r>
        <w:t xml:space="preserve">Ha az emelés nem függőlegesen történik, hanem valamilyen </w:t>
      </w:r>
      <m:oMath>
        <m:r>
          <m:rPr>
            <m:sty m:val="p"/>
          </m:rPr>
          <w:rPr>
            <w:rFonts w:ascii="Cambria Math" w:hAnsi="Cambria Math"/>
          </w:rPr>
          <m:t>Γ</m:t>
        </m:r>
      </m:oMath>
      <w:r>
        <w:rPr>
          <w:rFonts w:eastAsiaTheme="minorEastAsia"/>
        </w:rPr>
        <w:t xml:space="preserve"> görbe mentén, attól még a munka azonos lesz, mintha a legrövidebb úton mentünk volna.</w:t>
      </w:r>
    </w:p>
    <w:p w14:paraId="17B30123" w14:textId="77777777" w:rsidR="0004458C" w:rsidRDefault="0004458C" w:rsidP="0004458C">
      <w:pPr>
        <w:pStyle w:val="Cmsor2"/>
      </w:pPr>
      <w:r>
        <w:t>Súrlódási munka</w:t>
      </w:r>
    </w:p>
    <w:p w14:paraId="493F5C01" w14:textId="77777777" w:rsidR="0004458C" w:rsidRPr="0004458C" w:rsidRDefault="0004458C" w:rsidP="0004458C">
      <w:pPr>
        <w:pStyle w:val="Listaszerbekezds"/>
        <w:numPr>
          <w:ilvl w:val="0"/>
          <w:numId w:val="7"/>
        </w:numPr>
      </w:pPr>
      <w:r>
        <w:t xml:space="preserve">Tudjuk, hogy a surlódáskor ható erő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=μK</m:t>
        </m:r>
      </m:oMath>
      <w:r>
        <w:rPr>
          <w:rFonts w:eastAsiaTheme="minorEastAsia"/>
        </w:rPr>
        <w:t xml:space="preserve">, ahol K a kényszererő, amivel nyomjuk a felületet. Ha a test állandó sebességgel mozog akkor az s hosszússágú pályaszakaszon végzett munka </w:t>
      </w:r>
    </w:p>
    <w:p w14:paraId="1EB9665C" w14:textId="77777777" w:rsidR="0004458C" w:rsidRPr="0004458C" w:rsidRDefault="0004458C" w:rsidP="0004458C">
      <w:pPr>
        <w:pStyle w:val="Listaszerbekezds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W=Fs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α</m:t>
              </m:r>
            </m:e>
          </m:func>
          <m:r>
            <w:rPr>
              <w:rFonts w:ascii="Cambria Math" w:hAnsi="Cambria Math"/>
            </w:rPr>
            <m:t>=μKs</m:t>
          </m:r>
        </m:oMath>
      </m:oMathPara>
    </w:p>
    <w:p w14:paraId="4998A2A6" w14:textId="77777777" w:rsidR="0004458C" w:rsidRDefault="0004458C" w:rsidP="0004458C">
      <w:pPr>
        <w:pStyle w:val="Listaszerbekezds"/>
        <w:numPr>
          <w:ilvl w:val="0"/>
          <w:numId w:val="7"/>
        </w:numPr>
      </w:pPr>
      <w:r>
        <w:t>A súrlódási munka zárt görbe mentén nem nulla.</w:t>
      </w:r>
    </w:p>
    <w:p w14:paraId="7FA4A23A" w14:textId="77777777" w:rsidR="0004458C" w:rsidRDefault="0004458C" w:rsidP="0004458C">
      <w:pPr>
        <w:pStyle w:val="Cmsor2"/>
      </w:pPr>
      <w:r>
        <w:t>Rugó ellenében végzett munka</w:t>
      </w:r>
    </w:p>
    <w:p w14:paraId="69F088CC" w14:textId="77777777" w:rsidR="0004458C" w:rsidRPr="00D802CC" w:rsidRDefault="00D802CC" w:rsidP="0004458C">
      <w:pPr>
        <w:pStyle w:val="Listaszerbekezds"/>
        <w:numPr>
          <w:ilvl w:val="0"/>
          <w:numId w:val="7"/>
        </w:numPr>
      </w:pPr>
      <w:r>
        <w:t xml:space="preserve">A D rugóállandójú rugóra a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=-Dx</m:t>
        </m:r>
      </m:oMath>
      <w:r>
        <w:rPr>
          <w:rFonts w:eastAsiaTheme="minorEastAsia"/>
        </w:rPr>
        <w:t xml:space="preserve"> erőtörvény érvényes.</w:t>
      </w:r>
    </w:p>
    <w:p w14:paraId="4BBCF285" w14:textId="77777777" w:rsidR="00D802CC" w:rsidRDefault="00D802CC" w:rsidP="0004458C">
      <w:pPr>
        <w:pStyle w:val="Listaszerbekezds"/>
        <w:numPr>
          <w:ilvl w:val="0"/>
          <w:numId w:val="7"/>
        </w:numPr>
      </w:pPr>
      <w:r>
        <w:t>A rugó megnyújtásához szükséges F erő munkavégzése az erő-megnyúlás grafikon görbe alatti területe, ami</w:t>
      </w:r>
    </w:p>
    <w:p w14:paraId="2AB0AE30" w14:textId="77777777" w:rsidR="00D802CC" w:rsidRPr="00D802CC" w:rsidRDefault="008B575D" w:rsidP="00D802CC">
      <w:pPr>
        <w:pStyle w:val="Listaszerbekezds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F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D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D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</m:oMath>
      </m:oMathPara>
    </w:p>
    <w:p w14:paraId="5717210E" w14:textId="77777777" w:rsidR="00D802CC" w:rsidRDefault="00D802CC" w:rsidP="00D802CC">
      <w:pPr>
        <w:pStyle w:val="Listaszerbekezds"/>
        <w:numPr>
          <w:ilvl w:val="0"/>
          <w:numId w:val="7"/>
        </w:numPr>
        <w:rPr>
          <w:rFonts w:eastAsiaTheme="minorEastAsia"/>
        </w:rPr>
      </w:pPr>
      <w:r>
        <w:rPr>
          <w:rFonts w:eastAsiaTheme="minorEastAsia"/>
        </w:rPr>
        <w:t>Zárt görbe mentén a rugóerő ellenében végzett munka nulla.</w:t>
      </w:r>
    </w:p>
    <w:p w14:paraId="2D5C0A14" w14:textId="77777777" w:rsidR="00D802CC" w:rsidRDefault="00D802CC" w:rsidP="00D802CC">
      <w:pPr>
        <w:pStyle w:val="Cmsor2"/>
        <w:rPr>
          <w:rFonts w:eastAsiaTheme="minorEastAsia"/>
        </w:rPr>
      </w:pPr>
      <w:r>
        <w:rPr>
          <w:rFonts w:eastAsiaTheme="minorEastAsia"/>
        </w:rPr>
        <w:t>Kényszer erők munkája</w:t>
      </w:r>
    </w:p>
    <w:p w14:paraId="3EFB5BA3" w14:textId="77777777" w:rsidR="00D802CC" w:rsidRPr="00D802CC" w:rsidRDefault="00D802CC" w:rsidP="00D802CC">
      <w:pPr>
        <w:pStyle w:val="Listaszerbekezds"/>
        <w:numPr>
          <w:ilvl w:val="0"/>
          <w:numId w:val="7"/>
        </w:numPr>
      </w:pPr>
      <w:r>
        <w:t>A kényszererők valamilyen előírt felületre korlátozzák a testek mozgását és merőlegesek a felületekre. A kényszererők munkája mindig nulla.</w:t>
      </w:r>
    </w:p>
    <w:p w14:paraId="4BF742CC" w14:textId="77777777" w:rsidR="00D802CC" w:rsidRDefault="00D802CC" w:rsidP="00D802CC">
      <w:pPr>
        <w:pStyle w:val="Cmsor1"/>
        <w:rPr>
          <w:rFonts w:eastAsiaTheme="minorEastAsia"/>
        </w:rPr>
      </w:pPr>
      <w:r>
        <w:rPr>
          <w:rFonts w:eastAsiaTheme="minorEastAsia"/>
        </w:rPr>
        <w:t>Konzervatív erőtér fogalma</w:t>
      </w:r>
    </w:p>
    <w:p w14:paraId="67CA69FE" w14:textId="77777777" w:rsidR="00D802CC" w:rsidRDefault="00D802CC" w:rsidP="00D802CC">
      <w:pPr>
        <w:pStyle w:val="Listaszerbekezds"/>
        <w:numPr>
          <w:ilvl w:val="0"/>
          <w:numId w:val="7"/>
        </w:numPr>
      </w:pPr>
      <w:r>
        <w:t>Az olyan erők, melyeknek bármilyen zárt g görbe mentén végzett munkája nulla, vagyis</w:t>
      </w:r>
    </w:p>
    <w:p w14:paraId="5B5125F7" w14:textId="77777777" w:rsidR="00D802CC" w:rsidRPr="00D802CC" w:rsidRDefault="00D802CC" w:rsidP="00D802CC">
      <w:pPr>
        <w:pStyle w:val="Listaszerbekezds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W=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g</m:t>
              </m:r>
            </m:sub>
            <m:sup>
              <m:r>
                <w:rPr>
                  <w:rFonts w:ascii="Cambria Math" w:hAnsi="Cambria Math"/>
                </w:rPr>
                <m:t>zárt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nary>
          <m:r>
            <w:rPr>
              <w:rFonts w:ascii="Cambria Math" w:hAnsi="Cambria Math"/>
            </w:rPr>
            <m:t>=0</m:t>
          </m:r>
        </m:oMath>
      </m:oMathPara>
    </w:p>
    <w:p w14:paraId="532A55C3" w14:textId="77777777" w:rsidR="00D802CC" w:rsidRPr="00D802CC" w:rsidRDefault="008B575D" w:rsidP="00D802CC">
      <w:pPr>
        <w:pStyle w:val="Listaszerbekezds"/>
        <w:ind w:left="360"/>
        <w:rPr>
          <w:rFonts w:eastAsiaTheme="minorEastAsia"/>
        </w:rPr>
      </w:pPr>
      <m:oMathPara>
        <m:oMath>
          <m:nary>
            <m:naryPr>
              <m:chr m:val="∮"/>
              <m:limLoc m:val="undOvr"/>
              <m:subHide m:val="1"/>
              <m:supHide m:val="1"/>
              <m:ctrlPr>
                <w:rPr>
                  <w:rFonts w:ascii="Cambria Math" w:eastAsiaTheme="minorEastAsia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eastAsiaTheme="minorEastAsia" w:hAnsi="Cambria Math"/>
                </w:rPr>
                <m:t>F dr</m:t>
              </m:r>
            </m:e>
          </m:nary>
          <m:r>
            <w:rPr>
              <w:rFonts w:ascii="Cambria Math" w:eastAsiaTheme="minorEastAsia" w:hAnsi="Cambria Math"/>
            </w:rPr>
            <m:t>=0</m:t>
          </m:r>
        </m:oMath>
      </m:oMathPara>
    </w:p>
    <w:p w14:paraId="1A28FC4C" w14:textId="77777777" w:rsidR="00D802CC" w:rsidRPr="00D802CC" w:rsidRDefault="00D802CC" w:rsidP="00D802CC">
      <w:pPr>
        <w:pStyle w:val="Listaszerbekezds"/>
        <w:numPr>
          <w:ilvl w:val="0"/>
          <w:numId w:val="7"/>
        </w:numPr>
        <w:rPr>
          <w:rFonts w:eastAsiaTheme="minorEastAsia"/>
        </w:rPr>
      </w:pPr>
      <w:r>
        <w:rPr>
          <w:rFonts w:eastAsiaTheme="minorEastAsia"/>
        </w:rPr>
        <w:t>A konzervatív erőtér tehát olyan erőtér, melyben az általa végzett munka nagysága csak a pálya két végpontjától függ.</w:t>
      </w:r>
    </w:p>
    <w:p w14:paraId="3163BD03" w14:textId="77777777" w:rsidR="00D802CC" w:rsidRPr="00D802CC" w:rsidRDefault="00D802CC" w:rsidP="00D802CC">
      <w:pPr>
        <w:pStyle w:val="Cmsor1"/>
        <w:rPr>
          <w:rFonts w:eastAsiaTheme="minorEastAsia"/>
        </w:rPr>
      </w:pPr>
      <w:r>
        <w:rPr>
          <w:rFonts w:eastAsiaTheme="minorEastAsia"/>
        </w:rPr>
        <w:t>Potenciál függvény bevezetése</w:t>
      </w:r>
    </w:p>
    <w:p w14:paraId="5A56E7EA" w14:textId="77777777" w:rsidR="002C3F07" w:rsidRDefault="00ED356E" w:rsidP="00D802CC">
      <w:pPr>
        <w:pStyle w:val="Listaszerbekezds"/>
        <w:numPr>
          <w:ilvl w:val="0"/>
          <w:numId w:val="7"/>
        </w:numPr>
        <w:rPr>
          <w:rFonts w:eastAsiaTheme="minorEastAsia"/>
        </w:rPr>
      </w:pPr>
      <w:r>
        <w:rPr>
          <w:rFonts w:eastAsiaTheme="minorEastAsia"/>
        </w:rPr>
        <w:t xml:space="preserve">Megállapodás szerint az A pontban lévő anyagi pont potenciális energiáján értjük </w:t>
      </w:r>
      <w:proofErr w:type="spellStart"/>
      <w:r>
        <w:rPr>
          <w:rFonts w:eastAsiaTheme="minorEastAsia"/>
        </w:rPr>
        <w:t>azta</w:t>
      </w:r>
      <w:proofErr w:type="spellEnd"/>
      <w:r>
        <w:rPr>
          <w:rFonts w:eastAsiaTheme="minorEastAsia"/>
        </w:rPr>
        <w:t xml:space="preserve"> munkát, amelyet a konzervatív erő képes rajta végezni, ha az Origóból odavisszük.</w:t>
      </w:r>
    </w:p>
    <w:p w14:paraId="530BF551" w14:textId="77777777" w:rsidR="00ED356E" w:rsidRDefault="00ED356E" w:rsidP="00D802CC">
      <w:pPr>
        <w:pStyle w:val="Listaszerbekezds"/>
        <w:numPr>
          <w:ilvl w:val="0"/>
          <w:numId w:val="7"/>
        </w:numPr>
        <w:rPr>
          <w:rFonts w:eastAsiaTheme="minorEastAsia"/>
        </w:rPr>
      </w:pPr>
      <w:r>
        <w:rPr>
          <w:rFonts w:eastAsiaTheme="minorEastAsia"/>
        </w:rPr>
        <w:t>A konzervatív erő munkája egyenlő a kezdő és végállapotbeli potenciális energiájának különbségével.</w:t>
      </w:r>
    </w:p>
    <w:p w14:paraId="0CCF0131" w14:textId="77777777" w:rsidR="00ED356E" w:rsidRDefault="00ED356E" w:rsidP="00ED356E">
      <w:pPr>
        <w:pStyle w:val="Cmsor1"/>
        <w:rPr>
          <w:rFonts w:eastAsiaTheme="minorEastAsia"/>
        </w:rPr>
      </w:pPr>
      <w:r>
        <w:rPr>
          <w:rFonts w:eastAsiaTheme="minorEastAsia"/>
        </w:rPr>
        <w:lastRenderedPageBreak/>
        <w:t>A mechanikai energia megmaradásának tétele</w:t>
      </w:r>
    </w:p>
    <w:p w14:paraId="7C6D6354" w14:textId="77777777" w:rsidR="00ED356E" w:rsidRDefault="00ED356E" w:rsidP="00ED356E">
      <w:pPr>
        <w:pStyle w:val="Listaszerbekezds"/>
        <w:numPr>
          <w:ilvl w:val="0"/>
          <w:numId w:val="8"/>
        </w:numPr>
      </w:pPr>
      <w:r>
        <w:t>A konzervatív erő munkája a munkatétel szerint kifejezhető a tömegpont mozgási energiájának megváltozásával.</w:t>
      </w:r>
    </w:p>
    <w:p w14:paraId="0B888601" w14:textId="77777777" w:rsidR="00ED356E" w:rsidRPr="00ED356E" w:rsidRDefault="008B575D" w:rsidP="00ED356E">
      <w:pPr>
        <w:pStyle w:val="Listaszerbekezds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AB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m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m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</m:oMath>
      </m:oMathPara>
    </w:p>
    <w:p w14:paraId="0F898AD7" w14:textId="77777777" w:rsidR="00ED356E" w:rsidRDefault="00ED356E" w:rsidP="00ED356E">
      <w:pPr>
        <w:pStyle w:val="Listaszerbekezds"/>
        <w:numPr>
          <w:ilvl w:val="0"/>
          <w:numId w:val="8"/>
        </w:numPr>
      </w:pPr>
      <w:r>
        <w:t>Ha a potenciálfüggvényekről tanultakkal összevonjuk:</w:t>
      </w:r>
    </w:p>
    <w:p w14:paraId="2AA00F9B" w14:textId="77777777" w:rsidR="00ED356E" w:rsidRPr="00ED356E" w:rsidRDefault="008B575D" w:rsidP="00ED356E">
      <w:pPr>
        <w:pStyle w:val="Listaszerbekezds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pA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pB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m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m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</m:oMath>
      </m:oMathPara>
    </w:p>
    <w:p w14:paraId="59837B4F" w14:textId="77777777" w:rsidR="00ED356E" w:rsidRPr="00ED356E" w:rsidRDefault="008B575D" w:rsidP="00ED356E">
      <w:pPr>
        <w:pStyle w:val="Listaszerbekezds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pA</m:t>
              </m:r>
            </m:sub>
          </m:sSub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m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pB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pB</m:t>
              </m:r>
            </m:sub>
          </m:sSub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m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</m:oMath>
      </m:oMathPara>
    </w:p>
    <w:p w14:paraId="241E62E9" w14:textId="77777777" w:rsidR="00ED356E" w:rsidRDefault="00ED356E" w:rsidP="00ED356E">
      <w:pPr>
        <w:pStyle w:val="Listaszerbekezds"/>
        <w:numPr>
          <w:ilvl w:val="0"/>
          <w:numId w:val="8"/>
        </w:numPr>
      </w:pPr>
      <w:r>
        <w:t>Mivel a kezdő és a végpontra nem tettünk semmilyen kikötést, ez azt jelenti, hogy a tömeg potenciális és mozgási energiájának összege állandó.</w:t>
      </w:r>
    </w:p>
    <w:p w14:paraId="3CC55CFC" w14:textId="77777777" w:rsidR="00ED356E" w:rsidRPr="00ED356E" w:rsidRDefault="008B575D" w:rsidP="00ED356E">
      <w:pPr>
        <w:pStyle w:val="Listaszerbekezds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m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v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=áll.</m:t>
          </m:r>
        </m:oMath>
      </m:oMathPara>
    </w:p>
    <w:p w14:paraId="7A8D0F4D" w14:textId="77777777" w:rsidR="00ED356E" w:rsidRPr="00ED356E" w:rsidRDefault="00ED356E" w:rsidP="00ED356E">
      <w:pPr>
        <w:pStyle w:val="Listaszerbekezds"/>
        <w:numPr>
          <w:ilvl w:val="0"/>
          <w:numId w:val="8"/>
        </w:numPr>
      </w:pPr>
      <w:r>
        <w:t>Süni.</w:t>
      </w:r>
    </w:p>
    <w:p w14:paraId="1091026C" w14:textId="77777777" w:rsidR="00ED356E" w:rsidRPr="00ED356E" w:rsidRDefault="00ED356E" w:rsidP="00ED356E">
      <w:pPr>
        <w:pStyle w:val="Listaszerbekezds"/>
        <w:ind w:left="360"/>
        <w:rPr>
          <w:rFonts w:eastAsiaTheme="minorEastAsia"/>
        </w:rPr>
      </w:pPr>
    </w:p>
    <w:sectPr w:rsidR="00ED356E" w:rsidRPr="00ED35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4E7C"/>
    <w:multiLevelType w:val="hybridMultilevel"/>
    <w:tmpl w:val="3738AF8E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014CD4"/>
    <w:multiLevelType w:val="hybridMultilevel"/>
    <w:tmpl w:val="3E28D25A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9C76092"/>
    <w:multiLevelType w:val="hybridMultilevel"/>
    <w:tmpl w:val="0FF0AD6E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BE4758D"/>
    <w:multiLevelType w:val="hybridMultilevel"/>
    <w:tmpl w:val="E236E5F2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35164E9"/>
    <w:multiLevelType w:val="hybridMultilevel"/>
    <w:tmpl w:val="26A0460C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58146A9"/>
    <w:multiLevelType w:val="hybridMultilevel"/>
    <w:tmpl w:val="8D98A394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DC858AC"/>
    <w:multiLevelType w:val="hybridMultilevel"/>
    <w:tmpl w:val="527CBD5C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1826A34"/>
    <w:multiLevelType w:val="hybridMultilevel"/>
    <w:tmpl w:val="292E26DC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FB2"/>
    <w:rsid w:val="0004458C"/>
    <w:rsid w:val="000C4F3E"/>
    <w:rsid w:val="00242F4B"/>
    <w:rsid w:val="002C3F07"/>
    <w:rsid w:val="002E3705"/>
    <w:rsid w:val="00443DFC"/>
    <w:rsid w:val="00502FB2"/>
    <w:rsid w:val="005B098F"/>
    <w:rsid w:val="006D7D0E"/>
    <w:rsid w:val="0086171E"/>
    <w:rsid w:val="00AB09F3"/>
    <w:rsid w:val="00AC5702"/>
    <w:rsid w:val="00B60BFE"/>
    <w:rsid w:val="00CC24FA"/>
    <w:rsid w:val="00CC5A85"/>
    <w:rsid w:val="00D00406"/>
    <w:rsid w:val="00D802CC"/>
    <w:rsid w:val="00ED356E"/>
    <w:rsid w:val="00EE631E"/>
    <w:rsid w:val="00FF0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8B26F"/>
  <w15:chartTrackingRefBased/>
  <w15:docId w15:val="{750ABBFE-F3DA-400E-AFCB-DD0F1925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502F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04458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next w:val="Norml"/>
    <w:link w:val="CmChar"/>
    <w:uiPriority w:val="10"/>
    <w:qFormat/>
    <w:rsid w:val="00502FB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502F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sor1Char">
    <w:name w:val="Címsor 1 Char"/>
    <w:basedOn w:val="Bekezdsalapbettpusa"/>
    <w:link w:val="Cmsor1"/>
    <w:uiPriority w:val="9"/>
    <w:rsid w:val="00502F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aszerbekezds">
    <w:name w:val="List Paragraph"/>
    <w:basedOn w:val="Norml"/>
    <w:uiPriority w:val="34"/>
    <w:qFormat/>
    <w:rsid w:val="00502FB2"/>
    <w:pPr>
      <w:ind w:left="720"/>
      <w:contextualSpacing/>
    </w:pPr>
  </w:style>
  <w:style w:type="character" w:styleId="Helyrzszveg">
    <w:name w:val="Placeholder Text"/>
    <w:basedOn w:val="Bekezdsalapbettpusa"/>
    <w:uiPriority w:val="99"/>
    <w:semiHidden/>
    <w:rsid w:val="00502FB2"/>
    <w:rPr>
      <w:color w:val="808080"/>
    </w:rPr>
  </w:style>
  <w:style w:type="character" w:customStyle="1" w:styleId="Cmsor2Char">
    <w:name w:val="Címsor 2 Char"/>
    <w:basedOn w:val="Bekezdsalapbettpusa"/>
    <w:link w:val="Cmsor2"/>
    <w:uiPriority w:val="9"/>
    <w:rsid w:val="0004458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35F93-E698-4888-8949-487753501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4</Pages>
  <Words>732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Ekart Csaba</dc:creator>
  <cp:keywords/>
  <dc:description/>
  <cp:lastModifiedBy>Ekart Csaba</cp:lastModifiedBy>
  <cp:revision>8</cp:revision>
  <dcterms:created xsi:type="dcterms:W3CDTF">2017-05-27T12:59:00Z</dcterms:created>
  <dcterms:modified xsi:type="dcterms:W3CDTF">2017-05-27T15:04:00Z</dcterms:modified>
</cp:coreProperties>
</file>